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94" w:type="dxa"/>
        <w:tblInd w:w="-960" w:type="dxa"/>
        <w:tblLayout w:type="fixed"/>
        <w:tblLook w:val="04A0" w:firstRow="1" w:lastRow="0" w:firstColumn="1" w:lastColumn="0" w:noHBand="0" w:noVBand="1"/>
      </w:tblPr>
      <w:tblGrid>
        <w:gridCol w:w="1919"/>
        <w:gridCol w:w="14175"/>
      </w:tblGrid>
      <w:tr w:rsidR="00CC4C2C" w14:paraId="684A1B1E" w14:textId="77777777" w:rsidTr="004D7795">
        <w:tc>
          <w:tcPr>
            <w:tcW w:w="16094" w:type="dxa"/>
            <w:gridSpan w:val="2"/>
            <w:shd w:val="clear" w:color="auto" w:fill="EAF1DD" w:themeFill="accent3" w:themeFillTint="33"/>
          </w:tcPr>
          <w:p w14:paraId="06CC579F" w14:textId="77777777" w:rsidR="005209E0" w:rsidRPr="005209E0" w:rsidRDefault="00524661" w:rsidP="00AD3062">
            <w:pPr>
              <w:rPr>
                <w:b/>
                <w:sz w:val="24"/>
              </w:rPr>
            </w:pPr>
            <w:r w:rsidRPr="005209E0">
              <w:rPr>
                <w:b/>
                <w:sz w:val="24"/>
              </w:rPr>
              <w:t xml:space="preserve">Key concepts, </w:t>
            </w:r>
            <w:r w:rsidR="00AD3062">
              <w:rPr>
                <w:b/>
                <w:sz w:val="24"/>
              </w:rPr>
              <w:t>skills</w:t>
            </w:r>
            <w:r w:rsidR="0093046A">
              <w:rPr>
                <w:b/>
                <w:sz w:val="24"/>
              </w:rPr>
              <w:t xml:space="preserve">, </w:t>
            </w:r>
            <w:r w:rsidRPr="005209E0">
              <w:rPr>
                <w:b/>
                <w:sz w:val="24"/>
              </w:rPr>
              <w:t xml:space="preserve"> questions </w:t>
            </w:r>
            <w:r w:rsidR="00CC4C2C" w:rsidRPr="005209E0">
              <w:rPr>
                <w:b/>
                <w:sz w:val="24"/>
              </w:rPr>
              <w:t>or processes</w:t>
            </w:r>
          </w:p>
        </w:tc>
      </w:tr>
      <w:tr w:rsidR="00506B1E" w14:paraId="2554CBAE" w14:textId="77777777" w:rsidTr="004D7795">
        <w:tc>
          <w:tcPr>
            <w:tcW w:w="1919" w:type="dxa"/>
            <w:shd w:val="clear" w:color="auto" w:fill="DBE5F1" w:themeFill="accent1" w:themeFillTint="33"/>
          </w:tcPr>
          <w:p w14:paraId="7DFF3C1D" w14:textId="77777777" w:rsidR="00506B1E" w:rsidRPr="00737274" w:rsidRDefault="003B5F60" w:rsidP="005B5DDA">
            <w:pPr>
              <w:rPr>
                <w:rFonts w:ascii="Century Gothic" w:hAnsi="Century Gothic"/>
                <w:b/>
                <w:sz w:val="20"/>
                <w:szCs w:val="20"/>
              </w:rPr>
            </w:pPr>
            <w:r>
              <w:rPr>
                <w:rFonts w:ascii="Century Gothic" w:hAnsi="Century Gothic"/>
                <w:b/>
                <w:sz w:val="20"/>
                <w:szCs w:val="20"/>
              </w:rPr>
              <w:t>What will I learn?</w:t>
            </w:r>
            <w:r w:rsidR="00737274" w:rsidRPr="00737274">
              <w:rPr>
                <w:rFonts w:ascii="Century Gothic" w:hAnsi="Century Gothic"/>
                <w:b/>
                <w:sz w:val="20"/>
                <w:szCs w:val="20"/>
              </w:rPr>
              <w:t xml:space="preserve"> </w:t>
            </w:r>
          </w:p>
        </w:tc>
        <w:tc>
          <w:tcPr>
            <w:tcW w:w="14175" w:type="dxa"/>
          </w:tcPr>
          <w:p w14:paraId="43B22C28" w14:textId="77777777" w:rsidR="00506B1E" w:rsidRPr="00BB0D59" w:rsidRDefault="003B5F60" w:rsidP="003B5F60">
            <w:pPr>
              <w:rPr>
                <w:color w:val="000000" w:themeColor="text1"/>
                <w:sz w:val="20"/>
                <w:szCs w:val="20"/>
              </w:rPr>
            </w:pPr>
            <w:r w:rsidRPr="00BB0D59">
              <w:rPr>
                <w:sz w:val="20"/>
                <w:szCs w:val="20"/>
              </w:rPr>
              <w:t>You will develop your understanding of the performing arts by examining practitioners’ work and the processes used to create performance.</w:t>
            </w:r>
          </w:p>
        </w:tc>
      </w:tr>
      <w:tr w:rsidR="00524661" w14:paraId="567841EF" w14:textId="77777777" w:rsidTr="004D7795">
        <w:tc>
          <w:tcPr>
            <w:tcW w:w="1919" w:type="dxa"/>
            <w:shd w:val="clear" w:color="auto" w:fill="DBE5F1" w:themeFill="accent1" w:themeFillTint="33"/>
          </w:tcPr>
          <w:p w14:paraId="4116A130" w14:textId="77777777" w:rsidR="00524661" w:rsidRPr="00C47EB6" w:rsidRDefault="003B5F60" w:rsidP="005B5DDA">
            <w:pPr>
              <w:rPr>
                <w:b/>
              </w:rPr>
            </w:pPr>
            <w:r>
              <w:rPr>
                <w:b/>
              </w:rPr>
              <w:t>What is a practitioner?</w:t>
            </w:r>
            <w:r w:rsidR="00524661" w:rsidRPr="00C47EB6">
              <w:rPr>
                <w:b/>
              </w:rPr>
              <w:t xml:space="preserve"> </w:t>
            </w:r>
          </w:p>
        </w:tc>
        <w:tc>
          <w:tcPr>
            <w:tcW w:w="14175" w:type="dxa"/>
          </w:tcPr>
          <w:p w14:paraId="1C327326" w14:textId="77777777" w:rsidR="00524661" w:rsidRPr="00F44FB5" w:rsidRDefault="003B5F60" w:rsidP="0093046A">
            <w:pPr>
              <w:rPr>
                <w:color w:val="000000" w:themeColor="text1"/>
                <w:sz w:val="20"/>
                <w:szCs w:val="20"/>
              </w:rPr>
            </w:pPr>
            <w:r>
              <w:rPr>
                <w:color w:val="000000" w:themeColor="text1"/>
                <w:sz w:val="20"/>
                <w:szCs w:val="20"/>
              </w:rPr>
              <w:t xml:space="preserve">A practitioner is an individual or company who has a distinct style of performance, e.g. Brecht (Epic theatre), Stanislavski (Naturalism), Kneehigh, Frantic Assembly (Physical Theatre), </w:t>
            </w:r>
            <w:r w:rsidR="003316CF">
              <w:rPr>
                <w:color w:val="000000" w:themeColor="text1"/>
                <w:sz w:val="20"/>
                <w:szCs w:val="20"/>
              </w:rPr>
              <w:t xml:space="preserve">1927, </w:t>
            </w:r>
            <w:r>
              <w:rPr>
                <w:color w:val="000000" w:themeColor="text1"/>
                <w:sz w:val="20"/>
                <w:szCs w:val="20"/>
              </w:rPr>
              <w:t xml:space="preserve">Artaud (Theatre of Cruelty), Boal (Theatre of the Oppressed), Berkoff, Lecoq. </w:t>
            </w:r>
          </w:p>
        </w:tc>
      </w:tr>
      <w:tr w:rsidR="00524661" w14:paraId="019CE39C" w14:textId="77777777" w:rsidTr="004D7795">
        <w:tc>
          <w:tcPr>
            <w:tcW w:w="1919" w:type="dxa"/>
            <w:shd w:val="clear" w:color="auto" w:fill="DBE5F1" w:themeFill="accent1" w:themeFillTint="33"/>
          </w:tcPr>
          <w:p w14:paraId="5E865274" w14:textId="77777777" w:rsidR="00524661" w:rsidRPr="00C47EB6" w:rsidRDefault="003B5F60" w:rsidP="009C78A8">
            <w:pPr>
              <w:rPr>
                <w:b/>
              </w:rPr>
            </w:pPr>
            <w:r>
              <w:rPr>
                <w:b/>
              </w:rPr>
              <w:t>How will I do this?</w:t>
            </w:r>
            <w:r w:rsidR="008A246E" w:rsidRPr="00C47EB6">
              <w:rPr>
                <w:b/>
              </w:rPr>
              <w:t xml:space="preserve"> </w:t>
            </w:r>
          </w:p>
        </w:tc>
        <w:tc>
          <w:tcPr>
            <w:tcW w:w="14175" w:type="dxa"/>
          </w:tcPr>
          <w:p w14:paraId="621603CE" w14:textId="77777777" w:rsidR="00524661" w:rsidRPr="00F44FB5" w:rsidRDefault="003B5F60" w:rsidP="009C78A8">
            <w:pPr>
              <w:rPr>
                <w:color w:val="000000" w:themeColor="text1"/>
                <w:sz w:val="20"/>
                <w:szCs w:val="20"/>
              </w:rPr>
            </w:pPr>
            <w:r>
              <w:rPr>
                <w:color w:val="000000" w:themeColor="text1"/>
                <w:sz w:val="20"/>
                <w:szCs w:val="20"/>
              </w:rPr>
              <w:t xml:space="preserve">You will </w:t>
            </w:r>
            <w:r w:rsidRPr="00BB0D59">
              <w:rPr>
                <w:b/>
                <w:color w:val="000000" w:themeColor="text1"/>
                <w:sz w:val="20"/>
                <w:szCs w:val="20"/>
              </w:rPr>
              <w:t>watch</w:t>
            </w:r>
            <w:r>
              <w:rPr>
                <w:color w:val="000000" w:themeColor="text1"/>
                <w:sz w:val="20"/>
                <w:szCs w:val="20"/>
              </w:rPr>
              <w:t xml:space="preserve"> a range of performances by professional rep in a range of styles. You will investigate how they created the pieces, and what influenced them, stylistically and contextually</w:t>
            </w:r>
            <w:r w:rsidR="003316CF">
              <w:rPr>
                <w:color w:val="000000" w:themeColor="text1"/>
                <w:sz w:val="20"/>
                <w:szCs w:val="20"/>
              </w:rPr>
              <w:t xml:space="preserve">. You will also </w:t>
            </w:r>
            <w:r w:rsidR="003316CF" w:rsidRPr="00BB0D59">
              <w:rPr>
                <w:b/>
                <w:color w:val="000000" w:themeColor="text1"/>
                <w:sz w:val="20"/>
                <w:szCs w:val="20"/>
              </w:rPr>
              <w:t>engage in workshops</w:t>
            </w:r>
            <w:r w:rsidR="003316CF">
              <w:rPr>
                <w:color w:val="000000" w:themeColor="text1"/>
                <w:sz w:val="20"/>
                <w:szCs w:val="20"/>
              </w:rPr>
              <w:t xml:space="preserve"> (lessons) where you will try out these styles for yourselves, and explore how different roles within the companies are linked together – e.g. director and actor/ puppeteer, set designer and choreographer, etc. </w:t>
            </w:r>
            <w:r w:rsidR="00BB0D59">
              <w:rPr>
                <w:color w:val="000000" w:themeColor="text1"/>
                <w:sz w:val="20"/>
                <w:szCs w:val="20"/>
              </w:rPr>
              <w:t xml:space="preserve">You will </w:t>
            </w:r>
            <w:r w:rsidR="00BB0D59">
              <w:rPr>
                <w:b/>
                <w:color w:val="000000" w:themeColor="text1"/>
                <w:sz w:val="20"/>
                <w:szCs w:val="20"/>
              </w:rPr>
              <w:t>keep a</w:t>
            </w:r>
            <w:r w:rsidR="00BB0D59" w:rsidRPr="00BB0D59">
              <w:rPr>
                <w:b/>
                <w:color w:val="000000" w:themeColor="text1"/>
                <w:sz w:val="20"/>
                <w:szCs w:val="20"/>
              </w:rPr>
              <w:t xml:space="preserve"> record</w:t>
            </w:r>
            <w:r w:rsidR="00BB0D59">
              <w:rPr>
                <w:color w:val="000000" w:themeColor="text1"/>
                <w:sz w:val="20"/>
                <w:szCs w:val="20"/>
              </w:rPr>
              <w:t xml:space="preserve"> of everything you are learning along the way.</w:t>
            </w:r>
          </w:p>
        </w:tc>
      </w:tr>
      <w:tr w:rsidR="00524661" w14:paraId="155ED388" w14:textId="77777777" w:rsidTr="004D7795">
        <w:tc>
          <w:tcPr>
            <w:tcW w:w="1919" w:type="dxa"/>
            <w:shd w:val="clear" w:color="auto" w:fill="DBE5F1" w:themeFill="accent1" w:themeFillTint="33"/>
          </w:tcPr>
          <w:p w14:paraId="7AD48F1E" w14:textId="77777777" w:rsidR="00524661" w:rsidRPr="00C47EB6" w:rsidRDefault="003316CF" w:rsidP="00EE43D4">
            <w:pPr>
              <w:rPr>
                <w:b/>
              </w:rPr>
            </w:pPr>
            <w:r>
              <w:rPr>
                <w:b/>
              </w:rPr>
              <w:t xml:space="preserve">What is </w:t>
            </w:r>
            <w:r w:rsidR="00EE43D4">
              <w:rPr>
                <w:b/>
              </w:rPr>
              <w:t>expected of me?</w:t>
            </w:r>
            <w:r w:rsidR="008A246E" w:rsidRPr="00C47EB6">
              <w:rPr>
                <w:b/>
              </w:rPr>
              <w:t xml:space="preserve"> </w:t>
            </w:r>
          </w:p>
        </w:tc>
        <w:tc>
          <w:tcPr>
            <w:tcW w:w="14175" w:type="dxa"/>
          </w:tcPr>
          <w:p w14:paraId="47835BA0" w14:textId="77777777" w:rsidR="00524661" w:rsidRPr="00F44FB5" w:rsidRDefault="003316CF">
            <w:pPr>
              <w:rPr>
                <w:color w:val="000000" w:themeColor="text1"/>
                <w:sz w:val="20"/>
                <w:szCs w:val="20"/>
              </w:rPr>
            </w:pPr>
            <w:r>
              <w:rPr>
                <w:color w:val="000000" w:themeColor="text1"/>
                <w:sz w:val="20"/>
                <w:szCs w:val="20"/>
              </w:rPr>
              <w:t xml:space="preserve">It is vital that you keep an ongoing record, using your rehearsal logs, of everything we do in lessons, writing analytically </w:t>
            </w:r>
            <w:r w:rsidR="00EE43D4">
              <w:rPr>
                <w:color w:val="000000" w:themeColor="text1"/>
                <w:sz w:val="20"/>
                <w:szCs w:val="20"/>
              </w:rPr>
              <w:t xml:space="preserve">(WWW/EBI) </w:t>
            </w:r>
            <w:r>
              <w:rPr>
                <w:color w:val="000000" w:themeColor="text1"/>
                <w:sz w:val="20"/>
                <w:szCs w:val="20"/>
              </w:rPr>
              <w:t xml:space="preserve">rather than just recounting the events of the lesson. You need to become critics as well as participants, showing an understanding of </w:t>
            </w:r>
            <w:r w:rsidR="00AD3062">
              <w:rPr>
                <w:color w:val="000000" w:themeColor="text1"/>
                <w:sz w:val="20"/>
                <w:szCs w:val="20"/>
              </w:rPr>
              <w:t xml:space="preserve">the processes behind the performance. You will have a number of assignments to submit, both practical and online/ written. You MUST keep on top of these assignments, as </w:t>
            </w:r>
            <w:r w:rsidR="00336A79">
              <w:rPr>
                <w:color w:val="000000" w:themeColor="text1"/>
                <w:sz w:val="20"/>
                <w:szCs w:val="20"/>
              </w:rPr>
              <w:t xml:space="preserve">they all count towards your final grade. </w:t>
            </w:r>
          </w:p>
        </w:tc>
      </w:tr>
      <w:tr w:rsidR="00524661" w14:paraId="608518BA" w14:textId="77777777" w:rsidTr="004D7795">
        <w:tc>
          <w:tcPr>
            <w:tcW w:w="1919" w:type="dxa"/>
            <w:shd w:val="clear" w:color="auto" w:fill="DBE5F1" w:themeFill="accent1" w:themeFillTint="33"/>
          </w:tcPr>
          <w:p w14:paraId="71E5CA0A" w14:textId="77777777" w:rsidR="00524661" w:rsidRPr="00C47EB6" w:rsidRDefault="00EE1AD0" w:rsidP="0093046A">
            <w:pPr>
              <w:rPr>
                <w:b/>
              </w:rPr>
            </w:pPr>
            <w:r>
              <w:rPr>
                <w:b/>
              </w:rPr>
              <w:t>What is an Assignment Brief?</w:t>
            </w:r>
            <w:r w:rsidR="008A246E" w:rsidRPr="00C47EB6">
              <w:rPr>
                <w:b/>
              </w:rPr>
              <w:t xml:space="preserve"> </w:t>
            </w:r>
          </w:p>
        </w:tc>
        <w:tc>
          <w:tcPr>
            <w:tcW w:w="14175" w:type="dxa"/>
          </w:tcPr>
          <w:p w14:paraId="1784E655" w14:textId="77777777" w:rsidR="005209E0" w:rsidRPr="00F44FB5" w:rsidRDefault="00EE1AD0" w:rsidP="00EE1AD0">
            <w:pPr>
              <w:rPr>
                <w:color w:val="000000" w:themeColor="text1"/>
                <w:sz w:val="20"/>
                <w:szCs w:val="20"/>
              </w:rPr>
            </w:pPr>
            <w:r>
              <w:rPr>
                <w:color w:val="000000" w:themeColor="text1"/>
                <w:sz w:val="20"/>
                <w:szCs w:val="20"/>
              </w:rPr>
              <w:t xml:space="preserve">This document explains exactly what you are expected to do, and how you will evidence it. The brief will also contain all your deadlines for submitting work. It details all the success criteria, so you should look at it often to ensure you are on track. </w:t>
            </w:r>
          </w:p>
        </w:tc>
      </w:tr>
    </w:tbl>
    <w:tbl>
      <w:tblPr>
        <w:tblStyle w:val="TableGrid"/>
        <w:tblpPr w:leftFromText="180" w:rightFromText="180" w:vertAnchor="text" w:horzAnchor="page" w:tblpX="493" w:tblpY="150"/>
        <w:tblW w:w="16126" w:type="dxa"/>
        <w:tblLayout w:type="fixed"/>
        <w:tblLook w:val="04A0" w:firstRow="1" w:lastRow="0" w:firstColumn="1" w:lastColumn="0" w:noHBand="0" w:noVBand="1"/>
      </w:tblPr>
      <w:tblGrid>
        <w:gridCol w:w="1951"/>
        <w:gridCol w:w="9072"/>
        <w:gridCol w:w="5103"/>
      </w:tblGrid>
      <w:tr w:rsidR="008054EA" w14:paraId="0D4995D4" w14:textId="77777777" w:rsidTr="005209E0">
        <w:trPr>
          <w:trHeight w:val="335"/>
        </w:trPr>
        <w:tc>
          <w:tcPr>
            <w:tcW w:w="1951" w:type="dxa"/>
            <w:shd w:val="clear" w:color="auto" w:fill="EAF1DD" w:themeFill="accent3" w:themeFillTint="33"/>
          </w:tcPr>
          <w:p w14:paraId="6D128D35" w14:textId="77777777" w:rsidR="00745DD7" w:rsidRPr="005209E0" w:rsidRDefault="008A246E" w:rsidP="00745DD7">
            <w:pPr>
              <w:rPr>
                <w:b/>
                <w:sz w:val="24"/>
              </w:rPr>
            </w:pPr>
            <w:r w:rsidRPr="005209E0">
              <w:rPr>
                <w:b/>
                <w:sz w:val="24"/>
              </w:rPr>
              <w:t>Key Vocabulary</w:t>
            </w:r>
          </w:p>
        </w:tc>
        <w:tc>
          <w:tcPr>
            <w:tcW w:w="9072" w:type="dxa"/>
            <w:shd w:val="clear" w:color="auto" w:fill="EAF1DD" w:themeFill="accent3" w:themeFillTint="33"/>
          </w:tcPr>
          <w:p w14:paraId="7BC00AD5" w14:textId="77777777" w:rsidR="005209E0" w:rsidRPr="005209E0" w:rsidRDefault="00745DD7" w:rsidP="00745DD7">
            <w:pPr>
              <w:rPr>
                <w:b/>
                <w:sz w:val="24"/>
              </w:rPr>
            </w:pPr>
            <w:r w:rsidRPr="005209E0">
              <w:rPr>
                <w:b/>
                <w:sz w:val="24"/>
              </w:rPr>
              <w:t xml:space="preserve">Definitions </w:t>
            </w:r>
            <w:r w:rsidR="00E87C53">
              <w:rPr>
                <w:b/>
                <w:sz w:val="24"/>
              </w:rPr>
              <w:t xml:space="preserve">&amp; Explanations </w:t>
            </w:r>
          </w:p>
        </w:tc>
        <w:tc>
          <w:tcPr>
            <w:tcW w:w="5103" w:type="dxa"/>
            <w:shd w:val="clear" w:color="auto" w:fill="EAF1DD" w:themeFill="accent3" w:themeFillTint="33"/>
          </w:tcPr>
          <w:p w14:paraId="116C92D4" w14:textId="77777777" w:rsidR="00745DD7" w:rsidRPr="005209E0" w:rsidRDefault="000069E6" w:rsidP="008A246E">
            <w:pPr>
              <w:rPr>
                <w:b/>
                <w:i/>
                <w:sz w:val="24"/>
              </w:rPr>
            </w:pPr>
            <w:r>
              <w:rPr>
                <w:b/>
                <w:i/>
              </w:rPr>
              <w:t>Examples</w:t>
            </w:r>
          </w:p>
        </w:tc>
      </w:tr>
      <w:tr w:rsidR="008054EA" w14:paraId="19B196EB" w14:textId="77777777" w:rsidTr="00BB0D59">
        <w:trPr>
          <w:trHeight w:val="500"/>
        </w:trPr>
        <w:tc>
          <w:tcPr>
            <w:tcW w:w="1951" w:type="dxa"/>
            <w:shd w:val="clear" w:color="auto" w:fill="DBE5F1" w:themeFill="accent1" w:themeFillTint="33"/>
          </w:tcPr>
          <w:p w14:paraId="5B058C14" w14:textId="77777777" w:rsidR="00745DD7" w:rsidRPr="00BB0D59" w:rsidRDefault="00087698" w:rsidP="00745DD7">
            <w:pPr>
              <w:rPr>
                <w:b/>
                <w:sz w:val="20"/>
                <w:szCs w:val="20"/>
              </w:rPr>
            </w:pPr>
            <w:r w:rsidRPr="00BB0D59">
              <w:rPr>
                <w:b/>
                <w:sz w:val="20"/>
                <w:szCs w:val="20"/>
              </w:rPr>
              <w:t>Creative Intentions</w:t>
            </w:r>
          </w:p>
        </w:tc>
        <w:tc>
          <w:tcPr>
            <w:tcW w:w="9072" w:type="dxa"/>
          </w:tcPr>
          <w:p w14:paraId="7EDBBF97" w14:textId="77777777" w:rsidR="00745DD7" w:rsidRPr="00BB0D59" w:rsidRDefault="00087698" w:rsidP="00087698">
            <w:pPr>
              <w:rPr>
                <w:color w:val="000000" w:themeColor="text1"/>
                <w:sz w:val="20"/>
                <w:szCs w:val="20"/>
              </w:rPr>
            </w:pPr>
            <w:r w:rsidRPr="00BB0D59">
              <w:rPr>
                <w:sz w:val="20"/>
                <w:szCs w:val="20"/>
              </w:rPr>
              <w:t>What was the director/ writer/ creator thinking about? Themes / issues / response to stimulus / style/genre / contextual influences / collaboration with other practitioners / influences by other practitioners.</w:t>
            </w:r>
          </w:p>
        </w:tc>
        <w:tc>
          <w:tcPr>
            <w:tcW w:w="5103" w:type="dxa"/>
          </w:tcPr>
          <w:p w14:paraId="4F520C60" w14:textId="77777777" w:rsidR="004D7795" w:rsidRPr="00EE1AD0" w:rsidRDefault="00E87C53" w:rsidP="00BB0D59">
            <w:pPr>
              <w:rPr>
                <w:i/>
                <w:color w:val="7F7F7F" w:themeColor="text1" w:themeTint="80"/>
                <w:sz w:val="20"/>
                <w:szCs w:val="20"/>
              </w:rPr>
            </w:pPr>
            <w:r w:rsidRPr="00EE1AD0">
              <w:rPr>
                <w:i/>
                <w:color w:val="7F7F7F" w:themeColor="text1" w:themeTint="80"/>
                <w:sz w:val="20"/>
                <w:szCs w:val="20"/>
              </w:rPr>
              <w:t xml:space="preserve">FUP – look at your creative intentions sheet – have you been able to complete all the boxes? </w:t>
            </w:r>
          </w:p>
        </w:tc>
      </w:tr>
      <w:tr w:rsidR="008054EA" w14:paraId="0A0F6C3F" w14:textId="77777777" w:rsidTr="005209E0">
        <w:trPr>
          <w:trHeight w:val="379"/>
        </w:trPr>
        <w:tc>
          <w:tcPr>
            <w:tcW w:w="1951" w:type="dxa"/>
            <w:shd w:val="clear" w:color="auto" w:fill="DBE5F1" w:themeFill="accent1" w:themeFillTint="33"/>
          </w:tcPr>
          <w:p w14:paraId="4CF77941" w14:textId="77777777" w:rsidR="00745DD7" w:rsidRPr="00BB0D59" w:rsidRDefault="00ED11E2" w:rsidP="00745DD7">
            <w:pPr>
              <w:rPr>
                <w:b/>
                <w:sz w:val="20"/>
                <w:szCs w:val="20"/>
              </w:rPr>
            </w:pPr>
            <w:r w:rsidRPr="00BB0D59">
              <w:rPr>
                <w:b/>
                <w:sz w:val="20"/>
                <w:szCs w:val="20"/>
              </w:rPr>
              <w:t xml:space="preserve">Purpose </w:t>
            </w:r>
          </w:p>
        </w:tc>
        <w:tc>
          <w:tcPr>
            <w:tcW w:w="9072" w:type="dxa"/>
          </w:tcPr>
          <w:p w14:paraId="4CF3A22E" w14:textId="77777777" w:rsidR="00745DD7" w:rsidRPr="00BB0D59" w:rsidRDefault="00087698" w:rsidP="00087698">
            <w:pPr>
              <w:rPr>
                <w:color w:val="000000" w:themeColor="text1"/>
                <w:sz w:val="20"/>
                <w:szCs w:val="20"/>
              </w:rPr>
            </w:pPr>
            <w:r w:rsidRPr="00BB0D59">
              <w:rPr>
                <w:sz w:val="20"/>
                <w:szCs w:val="20"/>
              </w:rPr>
              <w:t xml:space="preserve">Why was it made? to educate / to inform / to </w:t>
            </w:r>
            <w:proofErr w:type="gramStart"/>
            <w:r w:rsidRPr="00BB0D59">
              <w:rPr>
                <w:sz w:val="20"/>
                <w:szCs w:val="20"/>
              </w:rPr>
              <w:t>entertain  to</w:t>
            </w:r>
            <w:proofErr w:type="gramEnd"/>
            <w:r w:rsidRPr="00BB0D59">
              <w:rPr>
                <w:sz w:val="20"/>
                <w:szCs w:val="20"/>
              </w:rPr>
              <w:t xml:space="preserve"> provoke/ to challenge viewpoints / to raise awareness / to celebrate…</w:t>
            </w:r>
          </w:p>
        </w:tc>
        <w:tc>
          <w:tcPr>
            <w:tcW w:w="5103" w:type="dxa"/>
          </w:tcPr>
          <w:p w14:paraId="39A1AA4F" w14:textId="77777777" w:rsidR="00745DD7" w:rsidRPr="00F44FB5" w:rsidRDefault="00E87C53" w:rsidP="004D7795">
            <w:pPr>
              <w:rPr>
                <w:i/>
                <w:color w:val="7F7F7F" w:themeColor="text1" w:themeTint="80"/>
                <w:sz w:val="20"/>
              </w:rPr>
            </w:pPr>
            <w:r>
              <w:rPr>
                <w:i/>
                <w:color w:val="7F7F7F" w:themeColor="text1" w:themeTint="80"/>
                <w:sz w:val="20"/>
              </w:rPr>
              <w:t>This is not a complete list – what other purposes can you think of?</w:t>
            </w:r>
          </w:p>
        </w:tc>
      </w:tr>
      <w:tr w:rsidR="008054EA" w14:paraId="280462A0" w14:textId="77777777" w:rsidTr="005209E0">
        <w:trPr>
          <w:trHeight w:val="357"/>
        </w:trPr>
        <w:tc>
          <w:tcPr>
            <w:tcW w:w="1951" w:type="dxa"/>
            <w:shd w:val="clear" w:color="auto" w:fill="DBE5F1" w:themeFill="accent1" w:themeFillTint="33"/>
          </w:tcPr>
          <w:p w14:paraId="0CB874AC" w14:textId="77777777" w:rsidR="00745DD7" w:rsidRPr="00BB0D59" w:rsidRDefault="00087698" w:rsidP="00745DD7">
            <w:pPr>
              <w:rPr>
                <w:b/>
                <w:sz w:val="20"/>
                <w:szCs w:val="20"/>
              </w:rPr>
            </w:pPr>
            <w:r w:rsidRPr="00BB0D59">
              <w:rPr>
                <w:b/>
                <w:sz w:val="20"/>
                <w:szCs w:val="20"/>
              </w:rPr>
              <w:t>Practitioners’ roles, responsibilities and skills</w:t>
            </w:r>
          </w:p>
        </w:tc>
        <w:tc>
          <w:tcPr>
            <w:tcW w:w="9072" w:type="dxa"/>
          </w:tcPr>
          <w:p w14:paraId="1B609E6A" w14:textId="77777777" w:rsidR="00745DD7" w:rsidRPr="00BB0D59" w:rsidRDefault="00BB0D59" w:rsidP="00BB0D59">
            <w:pPr>
              <w:rPr>
                <w:color w:val="000000" w:themeColor="text1"/>
                <w:sz w:val="20"/>
                <w:szCs w:val="20"/>
              </w:rPr>
            </w:pPr>
            <w:r w:rsidRPr="00BB0D59">
              <w:rPr>
                <w:b/>
                <w:sz w:val="20"/>
                <w:szCs w:val="20"/>
              </w:rPr>
              <w:t xml:space="preserve">Performance roles e.g. actor / dancer / singer/ puppeteer, etc &amp; Non-performance roles </w:t>
            </w:r>
            <w:proofErr w:type="spellStart"/>
            <w:r w:rsidRPr="00BB0D59">
              <w:rPr>
                <w:b/>
                <w:sz w:val="20"/>
                <w:szCs w:val="20"/>
              </w:rPr>
              <w:t>e.g</w:t>
            </w:r>
            <w:proofErr w:type="spellEnd"/>
            <w:r w:rsidRPr="00BB0D59">
              <w:rPr>
                <w:b/>
                <w:sz w:val="20"/>
                <w:szCs w:val="20"/>
              </w:rPr>
              <w:t>: choreographer /set designer / director / writer etc.</w:t>
            </w:r>
            <w:r w:rsidRPr="00BB0D59">
              <w:rPr>
                <w:sz w:val="20"/>
                <w:szCs w:val="20"/>
              </w:rPr>
              <w:t xml:space="preserve"> </w:t>
            </w:r>
            <w:r w:rsidRPr="00BB0D59">
              <w:rPr>
                <w:i/>
                <w:sz w:val="20"/>
                <w:szCs w:val="20"/>
              </w:rPr>
              <w:t>Responsibilities: rehearsing /performing /contributing to the creation and development of performance material, e.g. devising, designing, choreographing, directing, writing / refining performance material / managing self and others</w:t>
            </w:r>
            <w:r w:rsidRPr="00BB0D59">
              <w:rPr>
                <w:sz w:val="20"/>
                <w:szCs w:val="20"/>
              </w:rPr>
              <w:t>.</w:t>
            </w:r>
            <w:r>
              <w:rPr>
                <w:sz w:val="20"/>
                <w:szCs w:val="20"/>
              </w:rPr>
              <w:t xml:space="preserve"> </w:t>
            </w:r>
            <w:r w:rsidRPr="00BB0D59">
              <w:rPr>
                <w:b/>
                <w:sz w:val="20"/>
                <w:szCs w:val="20"/>
              </w:rPr>
              <w:t>Skills: phy</w:t>
            </w:r>
            <w:r>
              <w:rPr>
                <w:b/>
                <w:sz w:val="20"/>
                <w:szCs w:val="20"/>
              </w:rPr>
              <w:t>sical, vocal and music skills</w:t>
            </w:r>
            <w:r w:rsidRPr="00BB0D59">
              <w:rPr>
                <w:b/>
                <w:sz w:val="20"/>
                <w:szCs w:val="20"/>
              </w:rPr>
              <w:t>,</w:t>
            </w:r>
            <w:r>
              <w:rPr>
                <w:b/>
                <w:sz w:val="20"/>
                <w:szCs w:val="20"/>
              </w:rPr>
              <w:t xml:space="preserve"> </w:t>
            </w:r>
            <w:r w:rsidRPr="00BB0D59">
              <w:rPr>
                <w:b/>
                <w:sz w:val="20"/>
                <w:szCs w:val="20"/>
              </w:rPr>
              <w:t>managing and directing skills, communication skills used to liaise, direct and perform, creative skills, such as designing set, costume, lighting or sound, writing scripts and composing songs, organisational skills used to put on a performance by a director or choreographer.</w:t>
            </w:r>
          </w:p>
        </w:tc>
        <w:tc>
          <w:tcPr>
            <w:tcW w:w="5103" w:type="dxa"/>
          </w:tcPr>
          <w:p w14:paraId="64A9F743" w14:textId="77777777" w:rsidR="00745DD7" w:rsidRDefault="00E87C53" w:rsidP="00745DD7">
            <w:pPr>
              <w:rPr>
                <w:i/>
                <w:color w:val="7F7F7F" w:themeColor="text1" w:themeTint="80"/>
                <w:sz w:val="20"/>
                <w:szCs w:val="20"/>
              </w:rPr>
            </w:pPr>
            <w:r>
              <w:rPr>
                <w:i/>
                <w:color w:val="7F7F7F" w:themeColor="text1" w:themeTint="80"/>
                <w:sz w:val="20"/>
                <w:szCs w:val="20"/>
              </w:rPr>
              <w:t xml:space="preserve">You will be expected to research a number of roles within the Performing Arts business, and explore how they work with each other to create a piece, e.g. How does the musical director of Kneehigh work with the director/ writer/ actors when creating a piece like FUP? Music is integral to the piece – look at how their creative process unfolds – it’s all on the website. </w:t>
            </w:r>
          </w:p>
          <w:p w14:paraId="677FAC5D" w14:textId="77777777" w:rsidR="004C79BB" w:rsidRPr="00F44FB5" w:rsidRDefault="004C79BB" w:rsidP="00745DD7">
            <w:pPr>
              <w:rPr>
                <w:i/>
                <w:color w:val="7F7F7F" w:themeColor="text1" w:themeTint="80"/>
                <w:sz w:val="20"/>
                <w:szCs w:val="20"/>
              </w:rPr>
            </w:pPr>
            <w:r>
              <w:rPr>
                <w:i/>
                <w:color w:val="7F7F7F" w:themeColor="text1" w:themeTint="80"/>
                <w:sz w:val="20"/>
                <w:szCs w:val="20"/>
              </w:rPr>
              <w:t>How do roles differ, depending on the company and the performance piece itself?</w:t>
            </w:r>
          </w:p>
        </w:tc>
      </w:tr>
      <w:tr w:rsidR="00BB0D59" w14:paraId="0CFA1A21" w14:textId="77777777" w:rsidTr="005209E0">
        <w:trPr>
          <w:trHeight w:val="357"/>
        </w:trPr>
        <w:tc>
          <w:tcPr>
            <w:tcW w:w="1951" w:type="dxa"/>
            <w:shd w:val="clear" w:color="auto" w:fill="DBE5F1" w:themeFill="accent1" w:themeFillTint="33"/>
          </w:tcPr>
          <w:p w14:paraId="4B484ABF" w14:textId="77777777" w:rsidR="00BB0D59" w:rsidRPr="00E87C53" w:rsidRDefault="00E87C53" w:rsidP="00745DD7">
            <w:pPr>
              <w:rPr>
                <w:b/>
                <w:sz w:val="20"/>
                <w:szCs w:val="20"/>
              </w:rPr>
            </w:pPr>
            <w:r w:rsidRPr="00E87C53">
              <w:rPr>
                <w:b/>
                <w:sz w:val="20"/>
                <w:szCs w:val="20"/>
              </w:rPr>
              <w:t>Processes used in development, rehearsal and performance</w:t>
            </w:r>
          </w:p>
        </w:tc>
        <w:tc>
          <w:tcPr>
            <w:tcW w:w="9072" w:type="dxa"/>
          </w:tcPr>
          <w:p w14:paraId="2F686B30" w14:textId="77777777" w:rsidR="00BB0D59" w:rsidRPr="00E87C53" w:rsidRDefault="00E87C53" w:rsidP="00BB0D59">
            <w:pPr>
              <w:rPr>
                <w:b/>
                <w:sz w:val="20"/>
                <w:szCs w:val="20"/>
              </w:rPr>
            </w:pPr>
            <w:r w:rsidRPr="00E87C53">
              <w:rPr>
                <w:sz w:val="20"/>
                <w:szCs w:val="20"/>
              </w:rPr>
              <w:t>Responding to stimulus to generate ideas for performance material / exploring and developing ideas to develop material / discussion with performers / setting tasks for performers / sharing ideas and intentions / teaching material to performers / developing performance material / organising and running rehearsals / refining and adjusting material to make improvements / providing notes and/or feedback on improvements.</w:t>
            </w:r>
          </w:p>
        </w:tc>
        <w:tc>
          <w:tcPr>
            <w:tcW w:w="5103" w:type="dxa"/>
          </w:tcPr>
          <w:p w14:paraId="53E4D632" w14:textId="77777777" w:rsidR="00BB0D59" w:rsidRPr="00F44FB5" w:rsidRDefault="00EE1AD0" w:rsidP="00745DD7">
            <w:pPr>
              <w:rPr>
                <w:i/>
                <w:color w:val="7F7F7F" w:themeColor="text1" w:themeTint="80"/>
                <w:sz w:val="20"/>
                <w:szCs w:val="20"/>
              </w:rPr>
            </w:pPr>
            <w:r>
              <w:rPr>
                <w:i/>
                <w:color w:val="7F7F7F" w:themeColor="text1" w:themeTint="80"/>
                <w:sz w:val="20"/>
                <w:szCs w:val="20"/>
              </w:rPr>
              <w:t xml:space="preserve">What does a good rehearsal look like? Can you use your rehearsal time productively? How do you do this? Do you assign roles? Do you keep track of decisions made? Are you asking other people to feedback their opinions? </w:t>
            </w:r>
          </w:p>
        </w:tc>
      </w:tr>
      <w:tr w:rsidR="00BB0D59" w14:paraId="1C88F1D0" w14:textId="77777777" w:rsidTr="005209E0">
        <w:trPr>
          <w:trHeight w:val="357"/>
        </w:trPr>
        <w:tc>
          <w:tcPr>
            <w:tcW w:w="1951" w:type="dxa"/>
            <w:shd w:val="clear" w:color="auto" w:fill="DBE5F1" w:themeFill="accent1" w:themeFillTint="33"/>
          </w:tcPr>
          <w:p w14:paraId="71C90EEB" w14:textId="77777777" w:rsidR="00BB0D59" w:rsidRPr="00BB0D59" w:rsidRDefault="00E87C53" w:rsidP="00745DD7">
            <w:pPr>
              <w:rPr>
                <w:b/>
                <w:sz w:val="20"/>
                <w:szCs w:val="20"/>
              </w:rPr>
            </w:pPr>
            <w:r>
              <w:rPr>
                <w:b/>
                <w:sz w:val="20"/>
                <w:szCs w:val="20"/>
              </w:rPr>
              <w:t>Techniques and approaches used in performance</w:t>
            </w:r>
          </w:p>
        </w:tc>
        <w:tc>
          <w:tcPr>
            <w:tcW w:w="9072" w:type="dxa"/>
          </w:tcPr>
          <w:p w14:paraId="494E50A5" w14:textId="77777777" w:rsidR="00BB0D59" w:rsidRPr="00E87C53" w:rsidRDefault="00E87C53" w:rsidP="00E87C53">
            <w:pPr>
              <w:rPr>
                <w:b/>
                <w:sz w:val="20"/>
                <w:szCs w:val="20"/>
              </w:rPr>
            </w:pPr>
            <w:r w:rsidRPr="00E87C53">
              <w:rPr>
                <w:sz w:val="20"/>
                <w:szCs w:val="20"/>
              </w:rPr>
              <w:t>Rehearsal / production / technical rehearsal / dress rehearsal / performance / post-performance evaluation/review.</w:t>
            </w:r>
          </w:p>
        </w:tc>
        <w:tc>
          <w:tcPr>
            <w:tcW w:w="5103" w:type="dxa"/>
          </w:tcPr>
          <w:p w14:paraId="5C78ACC5" w14:textId="77777777" w:rsidR="00BB0D59" w:rsidRPr="00F44FB5" w:rsidRDefault="00EE1AD0" w:rsidP="00745DD7">
            <w:pPr>
              <w:rPr>
                <w:i/>
                <w:color w:val="7F7F7F" w:themeColor="text1" w:themeTint="80"/>
                <w:sz w:val="20"/>
                <w:szCs w:val="20"/>
              </w:rPr>
            </w:pPr>
            <w:r>
              <w:rPr>
                <w:i/>
                <w:color w:val="7F7F7F" w:themeColor="text1" w:themeTint="80"/>
                <w:sz w:val="20"/>
                <w:szCs w:val="20"/>
              </w:rPr>
              <w:t>You need to track your progress from first ideas right through to post-performance evaluation. How have you made progress?</w:t>
            </w:r>
          </w:p>
        </w:tc>
      </w:tr>
      <w:tr w:rsidR="00BB0D59" w14:paraId="1B31D1F0" w14:textId="77777777" w:rsidTr="005209E0">
        <w:trPr>
          <w:trHeight w:val="357"/>
        </w:trPr>
        <w:tc>
          <w:tcPr>
            <w:tcW w:w="1951" w:type="dxa"/>
            <w:shd w:val="clear" w:color="auto" w:fill="DBE5F1" w:themeFill="accent1" w:themeFillTint="33"/>
          </w:tcPr>
          <w:p w14:paraId="4CB16FC9" w14:textId="77777777" w:rsidR="00BB0D59" w:rsidRPr="00BB0D59" w:rsidRDefault="00EE1AD0" w:rsidP="00745DD7">
            <w:pPr>
              <w:rPr>
                <w:b/>
                <w:sz w:val="20"/>
                <w:szCs w:val="20"/>
              </w:rPr>
            </w:pPr>
            <w:r>
              <w:rPr>
                <w:b/>
                <w:sz w:val="20"/>
                <w:szCs w:val="20"/>
              </w:rPr>
              <w:t>Evidence</w:t>
            </w:r>
          </w:p>
        </w:tc>
        <w:tc>
          <w:tcPr>
            <w:tcW w:w="9072" w:type="dxa"/>
          </w:tcPr>
          <w:p w14:paraId="4E1A46D6" w14:textId="77777777" w:rsidR="00BB0D59" w:rsidRPr="00BB0D59" w:rsidRDefault="00EE1AD0" w:rsidP="00BB0D59">
            <w:pPr>
              <w:rPr>
                <w:b/>
                <w:sz w:val="20"/>
                <w:szCs w:val="20"/>
              </w:rPr>
            </w:pPr>
            <w:r w:rsidRPr="004C79BB">
              <w:rPr>
                <w:sz w:val="20"/>
                <w:szCs w:val="20"/>
              </w:rPr>
              <w:t>As your qualification is based on continual assessment, rather than a terminal exam, you will be able to present your information in a number of ways</w:t>
            </w:r>
            <w:r w:rsidR="004C79BB" w:rsidRPr="004C79BB">
              <w:rPr>
                <w:sz w:val="20"/>
                <w:szCs w:val="20"/>
              </w:rPr>
              <w:t>:</w:t>
            </w:r>
            <w:r w:rsidR="004C79BB">
              <w:rPr>
                <w:b/>
                <w:sz w:val="20"/>
                <w:szCs w:val="20"/>
              </w:rPr>
              <w:t xml:space="preserve"> </w:t>
            </w:r>
            <w:r w:rsidR="00582441">
              <w:rPr>
                <w:i/>
                <w:sz w:val="20"/>
                <w:szCs w:val="20"/>
              </w:rPr>
              <w:t>extended writing</w:t>
            </w:r>
            <w:r w:rsidR="004C79BB" w:rsidRPr="004C79BB">
              <w:rPr>
                <w:i/>
                <w:sz w:val="20"/>
                <w:szCs w:val="20"/>
              </w:rPr>
              <w:t xml:space="preserve">, a </w:t>
            </w:r>
            <w:proofErr w:type="gramStart"/>
            <w:r w:rsidR="004C79BB" w:rsidRPr="004C79BB">
              <w:rPr>
                <w:i/>
                <w:sz w:val="20"/>
                <w:szCs w:val="20"/>
              </w:rPr>
              <w:t>blog ,</w:t>
            </w:r>
            <w:proofErr w:type="gramEnd"/>
            <w:r w:rsidR="004C79BB" w:rsidRPr="004C79BB">
              <w:rPr>
                <w:i/>
                <w:sz w:val="20"/>
                <w:szCs w:val="20"/>
              </w:rPr>
              <w:t xml:space="preserve"> a PowerPoint® presentation, teacher observations, recordings of workshops, recordings of performances.</w:t>
            </w:r>
            <w:r w:rsidR="004C79BB">
              <w:t xml:space="preserve"> </w:t>
            </w:r>
          </w:p>
        </w:tc>
        <w:tc>
          <w:tcPr>
            <w:tcW w:w="5103" w:type="dxa"/>
          </w:tcPr>
          <w:p w14:paraId="611C7142" w14:textId="77777777" w:rsidR="00BB0D59" w:rsidRPr="00F44FB5" w:rsidRDefault="004C79BB" w:rsidP="00745DD7">
            <w:pPr>
              <w:rPr>
                <w:i/>
                <w:color w:val="7F7F7F" w:themeColor="text1" w:themeTint="80"/>
                <w:sz w:val="20"/>
                <w:szCs w:val="20"/>
              </w:rPr>
            </w:pPr>
            <w:r>
              <w:rPr>
                <w:i/>
                <w:color w:val="7F7F7F" w:themeColor="text1" w:themeTint="80"/>
                <w:sz w:val="20"/>
                <w:szCs w:val="20"/>
              </w:rPr>
              <w:t>You can be creative in the way in which you present your information. You will be given a template, but as long as you include all the relevant points, you can use any kind of presentation you want – posters, video interviews, etc.</w:t>
            </w:r>
          </w:p>
        </w:tc>
      </w:tr>
      <w:tr w:rsidR="00714E58" w14:paraId="742E3CF1" w14:textId="77777777" w:rsidTr="005209E0">
        <w:trPr>
          <w:trHeight w:val="266"/>
        </w:trPr>
        <w:tc>
          <w:tcPr>
            <w:tcW w:w="11023" w:type="dxa"/>
            <w:gridSpan w:val="2"/>
            <w:shd w:val="clear" w:color="auto" w:fill="EAF1DD" w:themeFill="accent3" w:themeFillTint="33"/>
          </w:tcPr>
          <w:p w14:paraId="614F994F" w14:textId="77777777" w:rsidR="00714E58" w:rsidRPr="005209E0" w:rsidRDefault="00714E58" w:rsidP="008A246E">
            <w:pPr>
              <w:rPr>
                <w:b/>
                <w:sz w:val="24"/>
              </w:rPr>
            </w:pPr>
            <w:r w:rsidRPr="005209E0">
              <w:rPr>
                <w:b/>
                <w:sz w:val="24"/>
              </w:rPr>
              <w:lastRenderedPageBreak/>
              <w:t xml:space="preserve"> Making Links (previous/future learning) – Recap and pre-reading!</w:t>
            </w:r>
          </w:p>
        </w:tc>
        <w:tc>
          <w:tcPr>
            <w:tcW w:w="5103" w:type="dxa"/>
            <w:vMerge w:val="restart"/>
            <w:shd w:val="clear" w:color="auto" w:fill="EAF1DD" w:themeFill="accent3" w:themeFillTint="33"/>
          </w:tcPr>
          <w:p w14:paraId="45B96396" w14:textId="77777777" w:rsidR="00714E58" w:rsidRPr="005209E0" w:rsidRDefault="00714E58" w:rsidP="00A603A7">
            <w:pPr>
              <w:rPr>
                <w:b/>
                <w:i/>
                <w:sz w:val="24"/>
              </w:rPr>
            </w:pPr>
            <w:r>
              <w:rPr>
                <w:noProof/>
                <w:lang w:eastAsia="en-GB"/>
              </w:rPr>
              <w:drawing>
                <wp:inline distT="0" distB="0" distL="0" distR="0" wp14:anchorId="2318EEC7" wp14:editId="0E8CFB06">
                  <wp:extent cx="3145155" cy="2324100"/>
                  <wp:effectExtent l="0" t="0" r="0" b="0"/>
                  <wp:docPr id="4" name="Picture 4" descr="Image result for theatre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heatre quotes"/>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157985" cy="2333581"/>
                          </a:xfrm>
                          <a:prstGeom prst="rect">
                            <a:avLst/>
                          </a:prstGeom>
                          <a:noFill/>
                          <a:ln>
                            <a:noFill/>
                          </a:ln>
                        </pic:spPr>
                      </pic:pic>
                    </a:graphicData>
                  </a:graphic>
                </wp:inline>
              </w:drawing>
            </w:r>
          </w:p>
        </w:tc>
      </w:tr>
      <w:tr w:rsidR="00714E58" w14:paraId="0B7A4F08" w14:textId="77777777" w:rsidTr="005209E0">
        <w:trPr>
          <w:trHeight w:val="1065"/>
        </w:trPr>
        <w:tc>
          <w:tcPr>
            <w:tcW w:w="11023" w:type="dxa"/>
            <w:gridSpan w:val="2"/>
            <w:shd w:val="clear" w:color="auto" w:fill="DBE5F1" w:themeFill="accent1" w:themeFillTint="33"/>
          </w:tcPr>
          <w:p w14:paraId="2CE4E662" w14:textId="0BFFA6A6" w:rsidR="00714E58" w:rsidRPr="00582441" w:rsidRDefault="00714E58" w:rsidP="00582441">
            <w:pPr>
              <w:rPr>
                <w:sz w:val="20"/>
                <w:szCs w:val="20"/>
              </w:rPr>
            </w:pPr>
            <w:r w:rsidRPr="00582441">
              <w:rPr>
                <w:b/>
                <w:sz w:val="20"/>
                <w:szCs w:val="20"/>
              </w:rPr>
              <w:t>Recap:</w:t>
            </w:r>
            <w:r w:rsidRPr="00582441">
              <w:rPr>
                <w:sz w:val="20"/>
                <w:szCs w:val="20"/>
              </w:rPr>
              <w:t xml:space="preserve"> Skills learnt in Year 9 include physical theatre techniques (The </w:t>
            </w:r>
            <w:r w:rsidR="002766F8">
              <w:rPr>
                <w:sz w:val="20"/>
                <w:szCs w:val="20"/>
              </w:rPr>
              <w:t>Curious Incident of the Dog in the Night-Time,</w:t>
            </w:r>
            <w:r w:rsidRPr="00582441">
              <w:rPr>
                <w:sz w:val="20"/>
                <w:szCs w:val="20"/>
              </w:rPr>
              <w:t xml:space="preserve"> using Frantic Assembly Techniques), </w:t>
            </w:r>
            <w:r w:rsidR="002766F8">
              <w:rPr>
                <w:sz w:val="20"/>
                <w:szCs w:val="20"/>
              </w:rPr>
              <w:t>musical</w:t>
            </w:r>
            <w:r w:rsidRPr="00582441">
              <w:rPr>
                <w:sz w:val="20"/>
                <w:szCs w:val="20"/>
              </w:rPr>
              <w:t xml:space="preserve"> (</w:t>
            </w:r>
            <w:r w:rsidR="002766F8">
              <w:rPr>
                <w:sz w:val="20"/>
                <w:szCs w:val="20"/>
              </w:rPr>
              <w:t>Blood Brothers</w:t>
            </w:r>
            <w:r w:rsidRPr="00582441">
              <w:rPr>
                <w:sz w:val="20"/>
                <w:szCs w:val="20"/>
              </w:rPr>
              <w:t>), and Stanislavski (</w:t>
            </w:r>
            <w:r w:rsidR="002766F8">
              <w:rPr>
                <w:sz w:val="20"/>
                <w:szCs w:val="20"/>
              </w:rPr>
              <w:t>Frankenstein</w:t>
            </w:r>
            <w:r w:rsidRPr="00582441">
              <w:rPr>
                <w:sz w:val="20"/>
                <w:szCs w:val="20"/>
              </w:rPr>
              <w:t xml:space="preserve">). Look back at your work from last year – what can you take with you into this year? </w:t>
            </w:r>
          </w:p>
          <w:p w14:paraId="646708C1" w14:textId="77777777" w:rsidR="00714E58" w:rsidRPr="00506B1E" w:rsidRDefault="00714E58" w:rsidP="00582441">
            <w:pPr>
              <w:rPr>
                <w:sz w:val="20"/>
                <w:szCs w:val="20"/>
              </w:rPr>
            </w:pPr>
            <w:r w:rsidRPr="00582441">
              <w:rPr>
                <w:b/>
                <w:sz w:val="20"/>
                <w:szCs w:val="20"/>
              </w:rPr>
              <w:t>Reading</w:t>
            </w:r>
            <w:r w:rsidRPr="00582441">
              <w:rPr>
                <w:sz w:val="20"/>
                <w:szCs w:val="20"/>
              </w:rPr>
              <w:t xml:space="preserve">: There are lots of books on my bookshelf, and in the school library, which can help you, just ask what’s available! </w:t>
            </w:r>
          </w:p>
        </w:tc>
        <w:tc>
          <w:tcPr>
            <w:tcW w:w="5103" w:type="dxa"/>
            <w:vMerge/>
          </w:tcPr>
          <w:p w14:paraId="5FC7B512" w14:textId="77777777" w:rsidR="00714E58" w:rsidRDefault="00714E58" w:rsidP="008A246E"/>
        </w:tc>
      </w:tr>
      <w:tr w:rsidR="00714E58" w14:paraId="1B516DAF" w14:textId="77777777" w:rsidTr="005209E0">
        <w:trPr>
          <w:trHeight w:val="1263"/>
        </w:trPr>
        <w:tc>
          <w:tcPr>
            <w:tcW w:w="11023" w:type="dxa"/>
            <w:gridSpan w:val="2"/>
            <w:shd w:val="clear" w:color="auto" w:fill="FDE9D9" w:themeFill="accent6" w:themeFillTint="33"/>
          </w:tcPr>
          <w:p w14:paraId="6E369110" w14:textId="77777777" w:rsidR="00714E58" w:rsidRDefault="00714E58" w:rsidP="008A246E">
            <w:r w:rsidRPr="00305B49">
              <w:rPr>
                <w:b/>
              </w:rPr>
              <w:t>Expand your knowledge</w:t>
            </w:r>
            <w:r>
              <w:rPr>
                <w:b/>
              </w:rPr>
              <w:t xml:space="preserve"> and understanding</w:t>
            </w:r>
            <w:r w:rsidRPr="00305B49">
              <w:rPr>
                <w:b/>
              </w:rPr>
              <w:t>!</w:t>
            </w:r>
            <w:r>
              <w:t xml:space="preserve"> – useful websites/podcasts/videos etc…</w:t>
            </w:r>
          </w:p>
          <w:p w14:paraId="3E6804A1" w14:textId="77777777" w:rsidR="00714E58" w:rsidRPr="004D7795" w:rsidRDefault="00714E58" w:rsidP="008A246E">
            <w:pPr>
              <w:rPr>
                <w:sz w:val="20"/>
                <w:szCs w:val="20"/>
              </w:rPr>
            </w:pPr>
            <w:r>
              <w:rPr>
                <w:b/>
                <w:sz w:val="20"/>
                <w:szCs w:val="20"/>
              </w:rPr>
              <w:t xml:space="preserve">One Stop-Shop – </w:t>
            </w:r>
            <w:hyperlink r:id="rId8" w:history="1">
              <w:r w:rsidRPr="00737274">
                <w:rPr>
                  <w:rStyle w:val="Hyperlink"/>
                  <w:sz w:val="20"/>
                  <w:szCs w:val="20"/>
                </w:rPr>
                <w:t>www.essentialdrama.com</w:t>
              </w:r>
            </w:hyperlink>
            <w:r>
              <w:rPr>
                <w:b/>
                <w:sz w:val="20"/>
                <w:szCs w:val="20"/>
              </w:rPr>
              <w:t xml:space="preserve">  – </w:t>
            </w:r>
            <w:r w:rsidRPr="00737274">
              <w:rPr>
                <w:sz w:val="20"/>
                <w:szCs w:val="20"/>
              </w:rPr>
              <w:t>featuring interviews and links to important practitioners, companies, styles, etc.</w:t>
            </w:r>
          </w:p>
          <w:p w14:paraId="37866B08" w14:textId="77777777" w:rsidR="00714E58" w:rsidRDefault="00714E58" w:rsidP="008A246E">
            <w:pPr>
              <w:rPr>
                <w:sz w:val="20"/>
                <w:szCs w:val="20"/>
              </w:rPr>
            </w:pPr>
            <w:r>
              <w:rPr>
                <w:b/>
                <w:sz w:val="20"/>
                <w:szCs w:val="20"/>
              </w:rPr>
              <w:t>BBC Bitesize</w:t>
            </w:r>
            <w:r w:rsidRPr="00F44FB5">
              <w:rPr>
                <w:b/>
                <w:sz w:val="20"/>
                <w:szCs w:val="20"/>
              </w:rPr>
              <w:t xml:space="preserve"> -</w:t>
            </w:r>
            <w:r w:rsidRPr="004D7795">
              <w:rPr>
                <w:sz w:val="20"/>
                <w:szCs w:val="20"/>
              </w:rPr>
              <w:t xml:space="preserve"> </w:t>
            </w:r>
            <w:hyperlink r:id="rId9" w:history="1">
              <w:r w:rsidRPr="00EC2B44">
                <w:rPr>
                  <w:rStyle w:val="Hyperlink"/>
                  <w:sz w:val="20"/>
                  <w:szCs w:val="20"/>
                </w:rPr>
                <w:t>https://www.bbc.com/bitesize/subjects/zbckjxs</w:t>
              </w:r>
            </w:hyperlink>
            <w:r>
              <w:rPr>
                <w:sz w:val="20"/>
                <w:szCs w:val="20"/>
              </w:rPr>
              <w:t xml:space="preserve"> - covers everything from creating to evaluating, and lots of handy videos. </w:t>
            </w:r>
          </w:p>
          <w:p w14:paraId="3AC4E3E1" w14:textId="77777777" w:rsidR="00714E58" w:rsidRDefault="00714E58" w:rsidP="008A246E">
            <w:pPr>
              <w:rPr>
                <w:sz w:val="20"/>
                <w:szCs w:val="20"/>
              </w:rPr>
            </w:pPr>
            <w:r w:rsidRPr="003E31D8">
              <w:rPr>
                <w:b/>
                <w:sz w:val="20"/>
                <w:szCs w:val="20"/>
              </w:rPr>
              <w:t>Techniques, Practitioners, Video Links</w:t>
            </w:r>
            <w:r>
              <w:rPr>
                <w:sz w:val="20"/>
                <w:szCs w:val="20"/>
              </w:rPr>
              <w:t xml:space="preserve"> - </w:t>
            </w:r>
            <w:hyperlink r:id="rId10" w:history="1">
              <w:r w:rsidRPr="0003018B">
                <w:rPr>
                  <w:rStyle w:val="Hyperlink"/>
                  <w:sz w:val="20"/>
                  <w:szCs w:val="20"/>
                </w:rPr>
                <w:t>https://www.bgsperformingarts.com/drama.html</w:t>
              </w:r>
            </w:hyperlink>
            <w:r>
              <w:rPr>
                <w:sz w:val="20"/>
                <w:szCs w:val="20"/>
              </w:rPr>
              <w:t xml:space="preserve"> </w:t>
            </w:r>
          </w:p>
          <w:p w14:paraId="401D3A52" w14:textId="77777777" w:rsidR="00714E58" w:rsidRDefault="00714E58" w:rsidP="008A246E">
            <w:pPr>
              <w:rPr>
                <w:sz w:val="20"/>
                <w:szCs w:val="20"/>
              </w:rPr>
            </w:pPr>
            <w:r w:rsidRPr="004B122E">
              <w:rPr>
                <w:b/>
                <w:sz w:val="20"/>
                <w:szCs w:val="20"/>
              </w:rPr>
              <w:t>Frantic Assembly</w:t>
            </w:r>
            <w:r>
              <w:rPr>
                <w:sz w:val="20"/>
                <w:szCs w:val="20"/>
              </w:rPr>
              <w:t xml:space="preserve"> </w:t>
            </w:r>
            <w:r w:rsidR="004B122E">
              <w:rPr>
                <w:sz w:val="20"/>
                <w:szCs w:val="20"/>
              </w:rPr>
              <w:t>–</w:t>
            </w:r>
            <w:r>
              <w:rPr>
                <w:sz w:val="20"/>
                <w:szCs w:val="20"/>
              </w:rPr>
              <w:t xml:space="preserve"> </w:t>
            </w:r>
            <w:hyperlink r:id="rId11" w:history="1">
              <w:r w:rsidR="004B122E" w:rsidRPr="0003018B">
                <w:rPr>
                  <w:rStyle w:val="Hyperlink"/>
                  <w:sz w:val="20"/>
                  <w:szCs w:val="20"/>
                </w:rPr>
                <w:t>https://www.youtube.com/user/franticassembly</w:t>
              </w:r>
            </w:hyperlink>
            <w:r w:rsidR="004B122E">
              <w:rPr>
                <w:sz w:val="20"/>
                <w:szCs w:val="20"/>
              </w:rPr>
              <w:t xml:space="preserve"> </w:t>
            </w:r>
          </w:p>
          <w:p w14:paraId="5D5A48E3" w14:textId="69A8DC3C" w:rsidR="00714E58" w:rsidRPr="003768AD" w:rsidRDefault="004B122E" w:rsidP="008A246E">
            <w:pPr>
              <w:rPr>
                <w:sz w:val="20"/>
                <w:szCs w:val="20"/>
              </w:rPr>
            </w:pPr>
            <w:r w:rsidRPr="004B122E">
              <w:rPr>
                <w:b/>
                <w:sz w:val="20"/>
                <w:szCs w:val="20"/>
              </w:rPr>
              <w:t>National Theatre</w:t>
            </w:r>
            <w:r>
              <w:rPr>
                <w:sz w:val="20"/>
                <w:szCs w:val="20"/>
              </w:rPr>
              <w:t xml:space="preserve"> - </w:t>
            </w:r>
            <w:hyperlink r:id="rId12" w:history="1">
              <w:r w:rsidRPr="0003018B">
                <w:rPr>
                  <w:rStyle w:val="Hyperlink"/>
                  <w:sz w:val="20"/>
                  <w:szCs w:val="20"/>
                </w:rPr>
                <w:t>https://www.youtube.com/user/ntdiscovertheatre</w:t>
              </w:r>
            </w:hyperlink>
          </w:p>
        </w:tc>
        <w:tc>
          <w:tcPr>
            <w:tcW w:w="5103" w:type="dxa"/>
            <w:vMerge/>
          </w:tcPr>
          <w:p w14:paraId="6BAB07A6" w14:textId="77777777" w:rsidR="00714E58" w:rsidRDefault="00714E58" w:rsidP="008A246E"/>
        </w:tc>
      </w:tr>
    </w:tbl>
    <w:p w14:paraId="1DE98826" w14:textId="77777777" w:rsidR="00CC4C2C" w:rsidRDefault="00CC4C2C"/>
    <w:sectPr w:rsidR="00CC4C2C" w:rsidSect="00F44FB5">
      <w:headerReference w:type="even" r:id="rId13"/>
      <w:headerReference w:type="default" r:id="rId14"/>
      <w:footerReference w:type="even" r:id="rId15"/>
      <w:footerReference w:type="default" r:id="rId16"/>
      <w:headerReference w:type="first" r:id="rId17"/>
      <w:footerReference w:type="first" r:id="rId18"/>
      <w:pgSz w:w="16838" w:h="11906" w:orient="landscape"/>
      <w:pgMar w:top="1077" w:right="1077" w:bottom="1077" w:left="144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D1952" w14:textId="77777777" w:rsidR="00876928" w:rsidRDefault="00876928" w:rsidP="00CC4C2C">
      <w:pPr>
        <w:spacing w:after="0" w:line="240" w:lineRule="auto"/>
      </w:pPr>
      <w:r>
        <w:separator/>
      </w:r>
    </w:p>
  </w:endnote>
  <w:endnote w:type="continuationSeparator" w:id="0">
    <w:p w14:paraId="0E15DE57" w14:textId="77777777" w:rsidR="00876928" w:rsidRDefault="00876928" w:rsidP="00CC4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04FF" w14:textId="77777777" w:rsidR="00371AAB" w:rsidRDefault="00371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A99A" w14:textId="77777777" w:rsidR="00371AAB" w:rsidRDefault="00371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9CCE" w14:textId="77777777" w:rsidR="00371AAB" w:rsidRDefault="00371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6C788" w14:textId="77777777" w:rsidR="00876928" w:rsidRDefault="00876928" w:rsidP="00CC4C2C">
      <w:pPr>
        <w:spacing w:after="0" w:line="240" w:lineRule="auto"/>
      </w:pPr>
      <w:r>
        <w:separator/>
      </w:r>
    </w:p>
  </w:footnote>
  <w:footnote w:type="continuationSeparator" w:id="0">
    <w:p w14:paraId="6203EC6B" w14:textId="77777777" w:rsidR="00876928" w:rsidRDefault="00876928" w:rsidP="00CC4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3F1E" w14:textId="77777777" w:rsidR="00371AAB" w:rsidRDefault="00371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EastAsia" w:hAnsi="Calibri"/>
        <w:kern w:val="24"/>
        <w:lang w:eastAsia="en-GB"/>
      </w:rPr>
      <w:alias w:val="Title"/>
      <w:id w:val="602079711"/>
      <w:placeholder>
        <w:docPart w:val="FEDE881A973547D582FAAFE9BEB6694F"/>
      </w:placeholder>
      <w:dataBinding w:prefixMappings="xmlns:ns0='http://schemas.openxmlformats.org/package/2006/metadata/core-properties' xmlns:ns1='http://purl.org/dc/elements/1.1/'" w:xpath="/ns0:coreProperties[1]/ns1:title[1]" w:storeItemID="{6C3C8BC8-F283-45AE-878A-BAB7291924A1}"/>
      <w:text/>
    </w:sdtPr>
    <w:sdtEndPr/>
    <w:sdtContent>
      <w:p w14:paraId="2D20D8A7" w14:textId="77777777" w:rsidR="00CC4C2C" w:rsidRPr="00737274" w:rsidRDefault="00737274">
        <w:pPr>
          <w:pStyle w:val="Header"/>
          <w:rPr>
            <w:rFonts w:asciiTheme="majorHAnsi" w:eastAsiaTheme="majorEastAsia" w:hAnsiTheme="majorHAnsi" w:cstheme="majorBidi"/>
            <w:b/>
          </w:rPr>
        </w:pPr>
        <w:r w:rsidRPr="00737274">
          <w:rPr>
            <w:rFonts w:eastAsiaTheme="minorEastAsia" w:hAnsi="Calibri"/>
            <w:kern w:val="24"/>
            <w:lang w:eastAsia="en-GB"/>
          </w:rPr>
          <w:t xml:space="preserve">Knowledge Organiser: Performing Arts – BTEC Tech Award – Component </w:t>
        </w:r>
        <w:r w:rsidR="0035071C">
          <w:rPr>
            <w:rFonts w:eastAsiaTheme="minorEastAsia" w:hAnsi="Calibri"/>
            <w:kern w:val="24"/>
            <w:lang w:eastAsia="en-GB"/>
          </w:rPr>
          <w:t>1</w:t>
        </w:r>
        <w:r w:rsidRPr="00737274">
          <w:rPr>
            <w:rFonts w:eastAsiaTheme="minorEastAsia" w:hAnsi="Calibri"/>
            <w:kern w:val="24"/>
            <w:lang w:eastAsia="en-GB"/>
          </w:rPr>
          <w:t xml:space="preserve"> - DEVELOPING SKILLS AND TECHNIQUES IN THE PERFORMING ARTS</w:t>
        </w:r>
      </w:p>
    </w:sdtContent>
  </w:sdt>
  <w:p w14:paraId="60244805" w14:textId="77777777" w:rsidR="00CC4C2C" w:rsidRDefault="00F44FB5">
    <w:pPr>
      <w:pStyle w:val="Header"/>
    </w:pPr>
    <w:r>
      <w:rPr>
        <w:rFonts w:asciiTheme="majorHAnsi" w:eastAsiaTheme="majorEastAsia" w:hAnsiTheme="majorHAnsi" w:cstheme="majorBidi"/>
        <w:noProof/>
        <w:lang w:eastAsia="en-GB"/>
      </w:rPr>
      <mc:AlternateContent>
        <mc:Choice Requires="wps">
          <w:drawing>
            <wp:anchor distT="0" distB="0" distL="114300" distR="114300" simplePos="0" relativeHeight="251660288" behindDoc="0" locked="0" layoutInCell="1" allowOverlap="1" wp14:anchorId="43D08C4D" wp14:editId="32A344E8">
              <wp:simplePos x="0" y="0"/>
              <wp:positionH relativeFrom="rightMargin">
                <wp:align>center</wp:align>
              </wp:positionH>
              <wp:positionV relativeFrom="page">
                <wp:align>top</wp:align>
              </wp:positionV>
              <wp:extent cx="90805" cy="571500"/>
              <wp:effectExtent l="0" t="0" r="23495" b="1905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7150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xmlns="">
          <w:pict>
            <v:rect w14:anchorId="52843741" id="Rectangle 471" o:spid="_x0000_s1026" style="position:absolute;margin-left:0;margin-top:0;width:7.15pt;height:45pt;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boAJQIAAEQEAAAOAAAAZHJzL2Uyb0RvYy54bWysU8GO0zAQvSPxD5bvNGnV0G7UdLXqsghp&#10;YVcsfIDrOI2F4zFjt2n5esZOW7rlhsjB8njGL2/ePC9u951hO4Veg634eJRzpqyEWttNxb9/e3g3&#10;58wHYWthwKqKH5Tnt8u3bxa9K9UEWjC1QkYg1pe9q3gbgiuzzMtWdcKPwClLyQawE4FC3GQ1ip7Q&#10;O5NN8vx91gPWDkEq7+n0fkjyZcJvGiXDU9N4FZipOHELacW0ruOaLRei3KBwrZZHGuIfWHRCW/rp&#10;GepeBMG2qP+C6rRE8NCEkYQug6bRUqUeqJtxftXNSyucSr2QON6dZfL/D1Z+2T0j03XFp7MxZ1Z0&#10;NKSvJJuwG6NYPCSJeudLqnxxzxib9O4R5A/PLKxaqlN3iNC3StRELNVnry7EwNNVtu4/Q034Yhsg&#10;qbVvsIuApAPbp6EczkNR+8AkHd7k87zgTFKmmI2LPM0sE+XprkMfPiroWNxUHIl7wha7Rx+IO5We&#10;ShJ3MLp+0MakINpMrQyynSCDCCmVDUXsmG75y0pjWU9cikmRwF/lklmvUQYdrlA6HcjtRncVn+fx&#10;G/wXpftg6+TFILQZ9kTBWGJykm8YwxrqA0mJMFiZnh5tWsBfnPVk44r7n1uBijPzydI4bsbTafR9&#10;CqbFbEIBXmbWlxlhJUFVPHA2bFdheCtbh3rT0p/GqX0LdzTCRid9I7+B1ZEsWTUJeHxW8S1cxqnq&#10;z+Nf/gYAAP//AwBQSwMEFAAGAAgAAAAhAMPRokPaAAAAAwEAAA8AAABkcnMvZG93bnJldi54bWxM&#10;j8FOwzAQRO9I/IO1lbhRu1BQCXEqBCrigipKxdmNlyRtvI7sbRr69XW5wGWl0Yxm3ubzwbWixxAb&#10;TxomYwUCqfS2oUrD+nNxPQMR2ZA1rSfU8IMR5sXlRW4y6w/0gf2KK5FKKGZGQ83cZVLGskZn4th3&#10;SMn79sEZTjJU0gZzSOWulTdK3UtnGkoLtenwucZyt9o7DWXwX+/Lfkouvsa7t5fjlneLrdZXo+Hp&#10;EQTjwH9hOOMndCgS08bvyUbRakiP8O89e9NbEBsND0qBLHL5n704AQAA//8DAFBLAQItABQABgAI&#10;AAAAIQC2gziS/gAAAOEBAAATAAAAAAAAAAAAAAAAAAAAAABbQ29udGVudF9UeXBlc10ueG1sUEsB&#10;Ai0AFAAGAAgAAAAhADj9If/WAAAAlAEAAAsAAAAAAAAAAAAAAAAALwEAAF9yZWxzLy5yZWxzUEsB&#10;Ai0AFAAGAAgAAAAhALkRugAlAgAARAQAAA4AAAAAAAAAAAAAAAAALgIAAGRycy9lMm9Eb2MueG1s&#10;UEsBAi0AFAAGAAgAAAAhAMPRokPaAAAAAwEAAA8AAAAAAAAAAAAAAAAAfwQAAGRycy9kb3ducmV2&#10;LnhtbFBLBQYAAAAABAAEAPMAAACGBQAAAAA=&#10;" fillcolor="#4bacc6 [3208]" strokecolor="#4f81bd [3204]">
              <w10:wrap anchorx="margin" anchory="page"/>
            </v:rect>
          </w:pict>
        </mc:Fallback>
      </mc:AlternateContent>
    </w:r>
    <w:r>
      <w:rPr>
        <w:rFonts w:asciiTheme="majorHAnsi" w:eastAsiaTheme="majorEastAsia" w:hAnsiTheme="majorHAnsi" w:cstheme="majorBidi"/>
        <w:noProof/>
        <w:lang w:eastAsia="en-GB"/>
      </w:rPr>
      <mc:AlternateContent>
        <mc:Choice Requires="wps">
          <w:drawing>
            <wp:anchor distT="0" distB="0" distL="114300" distR="114300" simplePos="0" relativeHeight="251659264" behindDoc="0" locked="0" layoutInCell="1" allowOverlap="1" wp14:anchorId="3C975771" wp14:editId="150257C1">
              <wp:simplePos x="0" y="0"/>
              <wp:positionH relativeFrom="leftMargin">
                <wp:align>center</wp:align>
              </wp:positionH>
              <wp:positionV relativeFrom="page">
                <wp:align>top</wp:align>
              </wp:positionV>
              <wp:extent cx="90805" cy="571500"/>
              <wp:effectExtent l="0" t="0" r="23495" b="1905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72023"/>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xmlns="">
          <w:pict>
            <v:rect w14:anchorId="3255D80C" id="Rectangle 472" o:spid="_x0000_s1026" style="position:absolute;margin-left:0;margin-top:0;width:7.15pt;height:4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qeJwIAAEQEAAAOAAAAZHJzL2Uyb0RvYy54bWysU9tu2zAMfR+wfxD0vtjxkjU14hRFug4D&#10;uq1Ytw9gZDkWptsoJU739aPkNEu7t2F+MESROjw8JJdXB6PZXmJQzjZ8Oik5k1a4Vtltw79/u32z&#10;4CxEsC1oZ2XDH2XgV6vXr5aDr2XleqdbiYxAbKgH3/A+Rl8XRRC9NBAmzktLzs6hgUgmbosWYSB0&#10;o4uqLN8Vg8PWoxMyBLq9GZ18lfG7Tor4peuCjEw3nLjF/Mf836R/sVpCvUXwvRJHGvAPLAwoS0lP&#10;UDcQge1Q/QVllEAXXBcnwpnCdZ0SMtdA1UzLF9U89OBlroXECf4kU/h/sOLz/h6Zahs+u6g4s2Co&#10;SV9JNrBbLVm6JIkGH2qKfPD3mIoM/s6JH4FZt+4pTl4juqGX0BKxaYovnj1IRqCnbDN8ci3hwy66&#10;rNahQ5MASQd2yE15PDVFHiITdHlZLso5Z4I884uqrN7mBFA/vfUY4gfpDEuHhiNxz9iwvwsxcYH6&#10;KSRzd1q1t0rrbKQxk2uNbA80ICCEtHF+TBDOI7VlA3GZV/MM/syXh/UlyqgDaXWOYlSkadfKNHxR&#10;pi+lgjpJ9962+RxB6fFMxLU9apnkG9uwce0jSYluHGVaPTr0Dn9xNtAYNzz83AFKzvRHS+24nM5m&#10;ae6zMUsCcobnns25B6wgqIZHzsbjOo67svOotj1lmubyrbumFnYq65vaO7I6kqVRzbIf1yrtwrmd&#10;o/4s/+o3AAAA//8DAFBLAwQUAAYACAAAACEAw9GiQ9oAAAADAQAADwAAAGRycy9kb3ducmV2Lnht&#10;bEyPwU7DMBBE70j8g7WVuFG7UFAJcSoEKuKCKkrF2Y2XJG28juxtGvr1dbnAZaXRjGbe5vPBtaLH&#10;EBtPGiZjBQKp9LahSsP6c3E9AxHZkDWtJ9TwgxHmxeVFbjLrD/SB/YorkUooZkZDzdxlUsayRmfi&#10;2HdIyfv2wRlOMlTSBnNI5a6VN0rdS2caSgu16fC5xnK32jsNZfBf78t+Si6+xru3l+OWd4ut1lej&#10;4ekRBOPAf2E44yd0KBLTxu/JRtFqSI/w7z1701sQGw0PSoEscvmfvTgBAAD//wMAUEsBAi0AFAAG&#10;AAgAAAAhALaDOJL+AAAA4QEAABMAAAAAAAAAAAAAAAAAAAAAAFtDb250ZW50X1R5cGVzXS54bWxQ&#10;SwECLQAUAAYACAAAACEAOP0h/9YAAACUAQAACwAAAAAAAAAAAAAAAAAvAQAAX3JlbHMvLnJlbHNQ&#10;SwECLQAUAAYACAAAACEAJFVKnicCAABEBAAADgAAAAAAAAAAAAAAAAAuAgAAZHJzL2Uyb0RvYy54&#10;bWxQSwECLQAUAAYACAAAACEAw9GiQ9oAAAADAQAADwAAAAAAAAAAAAAAAACBBAAAZHJzL2Rvd25y&#10;ZXYueG1sUEsFBgAAAAAEAAQA8wAAAIgFAAAAAA==&#10;" fillcolor="#4bacc6 [3208]" strokecolor="#4f81bd [3204]">
              <w10:wrap anchorx="margin" anchory="page"/>
            </v:rect>
          </w:pict>
        </mc:Fallback>
      </mc:AlternateContent>
    </w:r>
    <w:r>
      <w:rPr>
        <w:rFonts w:asciiTheme="majorHAnsi" w:eastAsiaTheme="majorEastAsia" w:hAnsiTheme="majorHAnsi" w:cstheme="majorBidi"/>
        <w:noProof/>
        <w:lang w:eastAsia="en-GB"/>
      </w:rPr>
      <mc:AlternateContent>
        <mc:Choice Requires="wpg">
          <w:drawing>
            <wp:anchor distT="0" distB="0" distL="114300" distR="114300" simplePos="0" relativeHeight="251661312" behindDoc="0" locked="0" layoutInCell="1" allowOverlap="1" wp14:anchorId="15ED4874" wp14:editId="4B014C9A">
              <wp:simplePos x="0" y="0"/>
              <wp:positionH relativeFrom="page">
                <wp:align>center</wp:align>
              </wp:positionH>
              <wp:positionV relativeFrom="page">
                <wp:posOffset>-177165</wp:posOffset>
              </wp:positionV>
              <wp:extent cx="10047605" cy="762000"/>
              <wp:effectExtent l="0" t="0" r="13970" b="1905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7620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0</wp14:pctHeight>
              </wp14:sizeRelV>
            </wp:anchor>
          </w:drawing>
        </mc:Choice>
        <mc:Fallback xmlns="">
          <w:pict>
            <v:group w14:anchorId="1A0FC2D2" id="Group 468" o:spid="_x0000_s1026" style="position:absolute;margin-left:0;margin-top:-13.95pt;width:791.15pt;height:60pt;z-index:251661312;mso-width-percent:1000;mso-position-horizontal:center;mso-position-horizontal-relative:page;mso-position-vertical-relative:page;mso-width-percent:10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gk/lwMAAJYJAAAOAAAAZHJzL2Uyb0RvYy54bWzMVttunDAQfa/Uf7B4J1zivYCyiZK9RJXS&#10;NurlA7xgwCrY1PaGTav+e8c2kN1EUaNGqroPrO2xh5kz5ww+u9g3NbqjUjHBF150EnqI8kzkjJcL&#10;7+uXjT/3kNKE56QWnC68e6q8i/O3b866NqWxqESdU4nACVdp1y68Sus2DQKVVbQh6kS0lIOxELIh&#10;GqayDHJJOvDe1EEchtOgEzJvpcioUrC6ckbv3PovCprpj0WhqEb1woPYtH1K+9yaZ3B+RtJSkrZi&#10;WR8G+YsoGsI4vHR0tSKaoJ1kT1w1LJNCiUKfZKIJRFGwjNocIJsofJTNtRS71uZSpl3ZjjABtI9w&#10;+mu32Ye7W4lYvvDwFErFSQNFsu9FZgHg6doyhV3Xsv3c3kqXIwxvRPZNgTl4bDfz0m1G2+69yMEh&#10;2Wlh4dkXsjEuIHG0t1W4H6tA9xplsBiFIZ5Nw4mHMjDOplDmvk5ZBcU05yBSMCWuelm1Hk5O5vGp&#10;OxbhU2sOSOreaePs4zJJAd3UA6LqdYh+rkhLbaGUwWpENBkQvQQA7CaEHaZ235I7QLM97wFFXCwr&#10;wktqN3+5bwG8yJyA8A+OmImCavwRYAgAgAIwrBOSjhgDUrFDymI7wkTSVip9TUWDzGDhKS0JKyu9&#10;FJyDmoSMbCHJ3Y3SJq6HA6auXGxYXcM6SWuOOqjRJJ7YA0rULDdGY1Oy3C5rie4IyPI0muPkyiYJ&#10;lsNtQH+eW2cVJfm6H2vCajeGl9fc+IO0IJx+5HT3MwmT9Xw9xz6Op2sfh6uVf7lZYn+6iWaT1elq&#10;uVxFv0xoEU4rlueUm+iGHhDhlzGi70ZOvWMXGGEIjr1bvCDY4d8GbUtrqulouRX5/a0cSg4k/Vds&#10;nUF/dPr/BIUGEtYUYViEUHryDQ1AOfWPZL2UUnSmRCCjI7a6Ay9m65GsB6riEMhrW8ETTT9wryer&#10;hMBfSM//jTJHxD/Sx8b+nurjWW45mduvz88kinF4FSf+Zjqf+XiDJ34yC+d+GCVXyTTECV5tjlVw&#10;wzh9vQpeqH1o7X13By0fQdAwDReDmjXQ7cdNJH2uEYwiNuEP8hr+n5cZkgJ6HBAfrjAwqIT84aEO&#10;rgPQ+L7viKQeqt9xoHUSYWzuD3aCJ7MYJvLQsj20EJ6Bq4WnPeSGS+3uHLtWmmZqZGK6FRfmw1Aw&#10;20mNTJz4IW4zsdq33y34+Ntc+ouKuV0czu3+h+vU+W8AAAD//wMAUEsDBBQABgAIAAAAIQCP8CRb&#10;3wAAAAgBAAAPAAAAZHJzL2Rvd25yZXYueG1sTI/NTsMwEITvSLyDtUjcWqfmp23IpgIENypESYGj&#10;G5s4Il4H203D2+Oe4Dia0cw3xWq0HRu0D60jhNk0A6apdqqlBqF6fZwsgIUoScnOkUb40QFW5elJ&#10;IXPlDvSih01sWCqhkEsEE2Ofcx5qo60MU9drSt6n81bGJH3DlZeHVG47LrLsmlvZUlowstf3Rtdf&#10;m71FEPPtZXj46J/v1tvvt+HpvTK+qRDPz8bbG2BRj/EvDEf8hA5lYtq5PanAOoR0JCJMxHwJ7Ghf&#10;LcQFsB3CUsyAlwX/f6D8BQAA//8DAFBLAQItABQABgAIAAAAIQC2gziS/gAAAOEBAAATAAAAAAAA&#10;AAAAAAAAAAAAAABbQ29udGVudF9UeXBlc10ueG1sUEsBAi0AFAAGAAgAAAAhADj9If/WAAAAlAEA&#10;AAsAAAAAAAAAAAAAAAAALwEAAF9yZWxzLy5yZWxzUEsBAi0AFAAGAAgAAAAhAFDuCT+XAwAAlgkA&#10;AA4AAAAAAAAAAAAAAAAALgIAAGRycy9lMm9Eb2MueG1sUEsBAi0AFAAGAAgAAAAhAI/wJFvfAAAA&#10;CAEAAA8AAAAAAAAAAAAAAAAA8QUAAGRycy9kb3ducmV2LnhtbFBLBQYAAAAABAAEAPMAAAD9BgAA&#10;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E50D" w14:textId="77777777" w:rsidR="00371AAB" w:rsidRDefault="00371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078D1"/>
    <w:multiLevelType w:val="multilevel"/>
    <w:tmpl w:val="610EE3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AB1CD9"/>
    <w:multiLevelType w:val="hybridMultilevel"/>
    <w:tmpl w:val="B59E0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C2C"/>
    <w:rsid w:val="000069E6"/>
    <w:rsid w:val="00070900"/>
    <w:rsid w:val="00087698"/>
    <w:rsid w:val="001D3B47"/>
    <w:rsid w:val="002766F8"/>
    <w:rsid w:val="002E05CC"/>
    <w:rsid w:val="002E654D"/>
    <w:rsid w:val="00305B49"/>
    <w:rsid w:val="003316CF"/>
    <w:rsid w:val="00336A79"/>
    <w:rsid w:val="00350663"/>
    <w:rsid w:val="0035071C"/>
    <w:rsid w:val="00371AAB"/>
    <w:rsid w:val="003768AD"/>
    <w:rsid w:val="003B5F60"/>
    <w:rsid w:val="003E31D8"/>
    <w:rsid w:val="004235B2"/>
    <w:rsid w:val="004B122E"/>
    <w:rsid w:val="004B2EA9"/>
    <w:rsid w:val="004C79BB"/>
    <w:rsid w:val="004D7795"/>
    <w:rsid w:val="00506B1E"/>
    <w:rsid w:val="005209E0"/>
    <w:rsid w:val="00524661"/>
    <w:rsid w:val="00582441"/>
    <w:rsid w:val="00632129"/>
    <w:rsid w:val="00650795"/>
    <w:rsid w:val="006D6684"/>
    <w:rsid w:val="006F3168"/>
    <w:rsid w:val="00714E58"/>
    <w:rsid w:val="00720C94"/>
    <w:rsid w:val="00735576"/>
    <w:rsid w:val="00737274"/>
    <w:rsid w:val="00745DD7"/>
    <w:rsid w:val="008054EA"/>
    <w:rsid w:val="00876928"/>
    <w:rsid w:val="008A246E"/>
    <w:rsid w:val="0093046A"/>
    <w:rsid w:val="009677A5"/>
    <w:rsid w:val="009C78A8"/>
    <w:rsid w:val="00AD3062"/>
    <w:rsid w:val="00B6663B"/>
    <w:rsid w:val="00BB0D59"/>
    <w:rsid w:val="00BE7E74"/>
    <w:rsid w:val="00BF69B4"/>
    <w:rsid w:val="00BF7955"/>
    <w:rsid w:val="00C00AD9"/>
    <w:rsid w:val="00C269DA"/>
    <w:rsid w:val="00C47EB6"/>
    <w:rsid w:val="00CC4C2C"/>
    <w:rsid w:val="00D646EC"/>
    <w:rsid w:val="00E2778B"/>
    <w:rsid w:val="00E453B8"/>
    <w:rsid w:val="00E5358B"/>
    <w:rsid w:val="00E87C53"/>
    <w:rsid w:val="00ED11E2"/>
    <w:rsid w:val="00EE1AD0"/>
    <w:rsid w:val="00EE43D4"/>
    <w:rsid w:val="00EF5D51"/>
    <w:rsid w:val="00F44FB5"/>
    <w:rsid w:val="00F552A9"/>
    <w:rsid w:val="00FF2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304E0F"/>
  <w15:docId w15:val="{06DEF565-130A-4925-9B7E-620F4BC7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C2C"/>
    <w:rPr>
      <w:rFonts w:ascii="Tahoma" w:hAnsi="Tahoma" w:cs="Tahoma"/>
      <w:sz w:val="16"/>
      <w:szCs w:val="16"/>
    </w:rPr>
  </w:style>
  <w:style w:type="paragraph" w:styleId="Header">
    <w:name w:val="header"/>
    <w:basedOn w:val="Normal"/>
    <w:link w:val="HeaderChar"/>
    <w:uiPriority w:val="99"/>
    <w:unhideWhenUsed/>
    <w:rsid w:val="00CC4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C2C"/>
  </w:style>
  <w:style w:type="paragraph" w:styleId="Footer">
    <w:name w:val="footer"/>
    <w:basedOn w:val="Normal"/>
    <w:link w:val="FooterChar"/>
    <w:uiPriority w:val="99"/>
    <w:unhideWhenUsed/>
    <w:rsid w:val="00CC4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C2C"/>
  </w:style>
  <w:style w:type="paragraph" w:customStyle="1" w:styleId="3CBD5A742C28424DA5172AD252E32316">
    <w:name w:val="3CBD5A742C28424DA5172AD252E32316"/>
    <w:rsid w:val="00CC4C2C"/>
    <w:rPr>
      <w:rFonts w:eastAsiaTheme="minorEastAsia"/>
      <w:lang w:val="en-US" w:eastAsia="ja-JP"/>
    </w:rPr>
  </w:style>
  <w:style w:type="table" w:styleId="TableGrid">
    <w:name w:val="Table Grid"/>
    <w:basedOn w:val="TableNormal"/>
    <w:uiPriority w:val="59"/>
    <w:rsid w:val="00CC4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720C9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235B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F552A9"/>
    <w:pPr>
      <w:ind w:left="720"/>
      <w:contextualSpacing/>
    </w:pPr>
  </w:style>
  <w:style w:type="character" w:styleId="Hyperlink">
    <w:name w:val="Hyperlink"/>
    <w:basedOn w:val="DefaultParagraphFont"/>
    <w:uiPriority w:val="99"/>
    <w:unhideWhenUsed/>
    <w:rsid w:val="00ED11E2"/>
    <w:rPr>
      <w:color w:val="0000FF" w:themeColor="hyperlink"/>
      <w:u w:val="single"/>
    </w:rPr>
  </w:style>
  <w:style w:type="character" w:customStyle="1" w:styleId="abt-citation">
    <w:name w:val="abt-citation"/>
    <w:basedOn w:val="DefaultParagraphFont"/>
    <w:rsid w:val="00ED1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ntialdrama.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youtube.com/user/ntdiscovertheatr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user/franticassembl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gsperformingarts.com/drama.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bc.com/bitesize/subjects/zbckjxs"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DE881A973547D582FAAFE9BEB6694F"/>
        <w:category>
          <w:name w:val="General"/>
          <w:gallery w:val="placeholder"/>
        </w:category>
        <w:types>
          <w:type w:val="bbPlcHdr"/>
        </w:types>
        <w:behaviors>
          <w:behavior w:val="content"/>
        </w:behaviors>
        <w:guid w:val="{3C51204C-FA7C-4B43-9AC7-134913EA277D}"/>
      </w:docPartPr>
      <w:docPartBody>
        <w:p w:rsidR="00B228F5" w:rsidRDefault="002A6AE7" w:rsidP="002A6AE7">
          <w:pPr>
            <w:pStyle w:val="FEDE881A973547D582FAAFE9BEB6694F"/>
          </w:pPr>
          <w:r>
            <w:rPr>
              <w:rFonts w:asciiTheme="majorHAnsi" w:eastAsiaTheme="majorEastAsia" w:hAnsiTheme="majorHAnsi" w:cstheme="majorBidi"/>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6AE7"/>
    <w:rsid w:val="002A6AE7"/>
    <w:rsid w:val="003E20AA"/>
    <w:rsid w:val="005F1ED5"/>
    <w:rsid w:val="00B22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DE881A973547D582FAAFE9BEB6694F">
    <w:name w:val="FEDE881A973547D582FAAFE9BEB6694F"/>
    <w:rsid w:val="002A6A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Knowledge Organiser: Performing Arts – BTEC Tech Award – Component 1 - DEVELOPING SKILLS AND TECHNIQUES IN THE PERFORMING ARTS</vt:lpstr>
    </vt:vector>
  </TitlesOfParts>
  <Company>Hewlett-Packard</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Organiser: Performing Arts – BTEC Tech Award – Component 1 - DEVELOPING SKILLS AND TECHNIQUES IN THE PERFORMING ARTS</dc:title>
  <dc:creator>OuseyN</dc:creator>
  <cp:lastModifiedBy>O'Hanlon, Sian</cp:lastModifiedBy>
  <cp:revision>2</cp:revision>
  <dcterms:created xsi:type="dcterms:W3CDTF">2021-11-30T12:18:00Z</dcterms:created>
  <dcterms:modified xsi:type="dcterms:W3CDTF">2021-11-30T12:18:00Z</dcterms:modified>
</cp:coreProperties>
</file>