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FCAC" w14:textId="5F82C8EE" w:rsidR="00263C68" w:rsidRDefault="00DD6965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DD6965">
        <w:rPr>
          <w:rStyle w:val="normaltextrun"/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D304C05" wp14:editId="3F489B83">
            <wp:simplePos x="0" y="0"/>
            <wp:positionH relativeFrom="column">
              <wp:posOffset>-1116330</wp:posOffset>
            </wp:positionH>
            <wp:positionV relativeFrom="paragraph">
              <wp:posOffset>-685800</wp:posOffset>
            </wp:positionV>
            <wp:extent cx="1611630" cy="403860"/>
            <wp:effectExtent l="19050" t="0" r="762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C68">
        <w:rPr>
          <w:rStyle w:val="normaltextrun"/>
          <w:rFonts w:ascii="Calibri" w:hAnsi="Calibri"/>
          <w:sz w:val="22"/>
          <w:szCs w:val="22"/>
        </w:rPr>
        <w:t>Dear Parent / Guardian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008F33F8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2094DBB2" w14:textId="77777777" w:rsidR="00756EF2" w:rsidRDefault="00756EF2" w:rsidP="00DD6965">
      <w:pPr>
        <w:pStyle w:val="CommentText"/>
        <w:rPr>
          <w:rFonts w:ascii="Arial" w:hAnsi="Arial" w:cs="Arial"/>
          <w:b/>
          <w:color w:val="0070C0"/>
          <w:sz w:val="24"/>
          <w:szCs w:val="22"/>
        </w:rPr>
      </w:pPr>
    </w:p>
    <w:p w14:paraId="10C970A3" w14:textId="738A6D6D" w:rsidR="00DD6965" w:rsidRPr="001F2A16" w:rsidRDefault="00DD6965" w:rsidP="00DD6965">
      <w:pPr>
        <w:pStyle w:val="CommentText"/>
        <w:rPr>
          <w:rFonts w:ascii="Arial" w:hAnsi="Arial" w:cs="Arial"/>
          <w:b/>
          <w:color w:val="0070C0"/>
          <w:sz w:val="24"/>
          <w:szCs w:val="22"/>
        </w:rPr>
      </w:pPr>
      <w:r w:rsidRPr="001F2A16">
        <w:rPr>
          <w:rFonts w:ascii="Arial" w:hAnsi="Arial" w:cs="Arial"/>
          <w:b/>
          <w:color w:val="0070C0"/>
          <w:sz w:val="24"/>
          <w:szCs w:val="22"/>
        </w:rPr>
        <w:t xml:space="preserve">Would you like to help your Son/Daughter make well-informed choices about their future study and careers? </w:t>
      </w:r>
    </w:p>
    <w:p w14:paraId="32E0EAB6" w14:textId="77777777" w:rsidR="00756EF2" w:rsidRDefault="00756EF2" w:rsidP="00263C68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14:paraId="51BBEF3F" w14:textId="0984B07B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The </w:t>
      </w:r>
      <w:hyperlink r:id="rId11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Engineering Development Trust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(EDT) has arranged an insightful local course over the </w:t>
      </w:r>
      <w:r w:rsidR="0080208C">
        <w:rPr>
          <w:rStyle w:val="normaltextrun"/>
          <w:rFonts w:ascii="Calibri" w:hAnsi="Calibri"/>
          <w:sz w:val="22"/>
          <w:szCs w:val="22"/>
        </w:rPr>
        <w:t>October</w:t>
      </w:r>
      <w:r w:rsidR="008231F8">
        <w:rPr>
          <w:rStyle w:val="normaltextrun"/>
          <w:rFonts w:ascii="Calibri" w:hAnsi="Calibri"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half term [</w:t>
      </w:r>
      <w:r w:rsidR="00E0749E">
        <w:rPr>
          <w:rStyle w:val="normaltextrun"/>
          <w:rFonts w:ascii="Calibri" w:hAnsi="Calibri"/>
          <w:sz w:val="22"/>
          <w:szCs w:val="22"/>
        </w:rPr>
        <w:t>29</w:t>
      </w:r>
      <w:r w:rsidR="00E0749E" w:rsidRPr="00E0749E">
        <w:rPr>
          <w:rStyle w:val="normaltextrun"/>
          <w:rFonts w:ascii="Calibri" w:hAnsi="Calibri"/>
          <w:sz w:val="22"/>
          <w:szCs w:val="22"/>
          <w:vertAlign w:val="superscript"/>
        </w:rPr>
        <w:t>th</w:t>
      </w:r>
      <w:r w:rsidR="00E0749E">
        <w:rPr>
          <w:rStyle w:val="normaltextrun"/>
          <w:rFonts w:ascii="Calibri" w:hAnsi="Calibri"/>
          <w:sz w:val="22"/>
          <w:szCs w:val="22"/>
        </w:rPr>
        <w:t>, 30</w:t>
      </w:r>
      <w:r w:rsidR="00E0749E" w:rsidRPr="00E0749E">
        <w:rPr>
          <w:rStyle w:val="normaltextrun"/>
          <w:rFonts w:ascii="Calibri" w:hAnsi="Calibri"/>
          <w:sz w:val="22"/>
          <w:szCs w:val="22"/>
          <w:vertAlign w:val="superscript"/>
        </w:rPr>
        <w:t>th</w:t>
      </w:r>
      <w:r w:rsidR="00625DF3">
        <w:rPr>
          <w:rStyle w:val="normaltextrun"/>
          <w:rFonts w:ascii="Calibri" w:hAnsi="Calibri"/>
          <w:sz w:val="22"/>
          <w:szCs w:val="22"/>
          <w:vertAlign w:val="superscript"/>
        </w:rPr>
        <w:t xml:space="preserve"> </w:t>
      </w:r>
      <w:r w:rsidR="00625DF3">
        <w:rPr>
          <w:rStyle w:val="normaltextrun"/>
          <w:rFonts w:ascii="Calibri" w:hAnsi="Calibri"/>
          <w:sz w:val="22"/>
          <w:szCs w:val="22"/>
        </w:rPr>
        <w:t>October,</w:t>
      </w:r>
      <w:r w:rsidR="00E0749E">
        <w:rPr>
          <w:rStyle w:val="normaltextrun"/>
          <w:rFonts w:ascii="Calibri" w:hAnsi="Calibri"/>
          <w:sz w:val="22"/>
          <w:szCs w:val="22"/>
        </w:rPr>
        <w:t xml:space="preserve"> 1</w:t>
      </w:r>
      <w:r w:rsidR="00E0749E" w:rsidRPr="00625DF3">
        <w:rPr>
          <w:rStyle w:val="normaltextrun"/>
          <w:rFonts w:ascii="Calibri" w:hAnsi="Calibri"/>
          <w:sz w:val="22"/>
          <w:szCs w:val="22"/>
          <w:vertAlign w:val="superscript"/>
        </w:rPr>
        <w:t>st</w:t>
      </w:r>
      <w:r w:rsidR="00625DF3">
        <w:rPr>
          <w:rStyle w:val="normaltextrun"/>
          <w:rFonts w:ascii="Calibri" w:hAnsi="Calibri"/>
          <w:sz w:val="22"/>
          <w:szCs w:val="22"/>
        </w:rPr>
        <w:t xml:space="preserve"> November</w:t>
      </w:r>
      <w:r>
        <w:rPr>
          <w:rStyle w:val="normaltextrun"/>
          <w:rFonts w:ascii="Calibri" w:hAnsi="Calibri"/>
          <w:sz w:val="22"/>
          <w:szCs w:val="22"/>
        </w:rPr>
        <w:t xml:space="preserve">], collaborating with; </w:t>
      </w:r>
      <w:r w:rsidR="00590DD6">
        <w:rPr>
          <w:rStyle w:val="normaltextrun"/>
          <w:rFonts w:ascii="Calibri" w:hAnsi="Calibri"/>
          <w:b/>
          <w:bCs/>
          <w:sz w:val="22"/>
          <w:szCs w:val="22"/>
        </w:rPr>
        <w:t>Telford College</w:t>
      </w:r>
      <w:r w:rsidR="00F20DFF">
        <w:rPr>
          <w:rStyle w:val="normaltextrun"/>
          <w:rFonts w:ascii="Calibri" w:hAnsi="Calibri"/>
          <w:b/>
          <w:bCs/>
          <w:sz w:val="22"/>
          <w:szCs w:val="22"/>
        </w:rPr>
        <w:t xml:space="preserve">, </w:t>
      </w:r>
      <w:r>
        <w:rPr>
          <w:rStyle w:val="normaltextrun"/>
          <w:rFonts w:ascii="Calibri" w:hAnsi="Calibri"/>
          <w:sz w:val="22"/>
          <w:szCs w:val="22"/>
        </w:rPr>
        <w:t> </w:t>
      </w:r>
      <w:r w:rsidR="00E0749E">
        <w:rPr>
          <w:rStyle w:val="normaltextrun"/>
          <w:rFonts w:ascii="Calibri" w:hAnsi="Calibri"/>
          <w:b/>
          <w:bCs/>
          <w:sz w:val="22"/>
          <w:szCs w:val="22"/>
        </w:rPr>
        <w:t>University of Wolverhampton</w:t>
      </w:r>
      <w:r w:rsidR="003F13E7" w:rsidRPr="003F13E7">
        <w:rPr>
          <w:rStyle w:val="normaltextrun"/>
          <w:rFonts w:ascii="Calibri" w:hAnsi="Calibri"/>
          <w:b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and </w:t>
      </w:r>
      <w:proofErr w:type="spellStart"/>
      <w:r w:rsidR="0080208C">
        <w:rPr>
          <w:rStyle w:val="normaltextrun"/>
          <w:rFonts w:ascii="Calibri" w:hAnsi="Calibri"/>
          <w:b/>
          <w:bCs/>
          <w:sz w:val="22"/>
          <w:szCs w:val="22"/>
        </w:rPr>
        <w:t>A</w:t>
      </w:r>
      <w:r w:rsidR="00E0749E">
        <w:rPr>
          <w:rStyle w:val="normaltextrun"/>
          <w:rFonts w:ascii="Calibri" w:hAnsi="Calibri"/>
          <w:b/>
          <w:bCs/>
          <w:sz w:val="22"/>
          <w:szCs w:val="22"/>
        </w:rPr>
        <w:t>vara</w:t>
      </w:r>
      <w:proofErr w:type="spellEnd"/>
      <w:r w:rsidR="00E0749E">
        <w:rPr>
          <w:rStyle w:val="normaltextrun"/>
          <w:rFonts w:ascii="Calibri" w:hAnsi="Calibri"/>
          <w:b/>
          <w:bCs/>
          <w:sz w:val="22"/>
          <w:szCs w:val="22"/>
        </w:rPr>
        <w:t xml:space="preserve"> Foods</w:t>
      </w:r>
      <w:r w:rsidR="00FB244E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 xml:space="preserve">to deliver their </w:t>
      </w:r>
      <w:hyperlink r:id="rId12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Routes into STEM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programme.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1D618A2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7D7BC308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4"/>
          <w:szCs w:val="4"/>
          <w:lang w:val="en-US"/>
        </w:rPr>
        <w:t> </w:t>
      </w:r>
    </w:p>
    <w:p w14:paraId="0FF6155A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What </w:t>
      </w:r>
      <w:proofErr w:type="gramStart"/>
      <w:r>
        <w:rPr>
          <w:rStyle w:val="normaltextrun"/>
          <w:rFonts w:ascii="Calibri" w:hAnsi="Calibri"/>
          <w:b/>
          <w:bCs/>
          <w:sz w:val="22"/>
          <w:szCs w:val="22"/>
        </w:rPr>
        <w:t>is</w:t>
      </w:r>
      <w:proofErr w:type="gramEnd"/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Routes into STEM?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E9DD284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Routes is an innovative </w:t>
      </w:r>
      <w:proofErr w:type="gramStart"/>
      <w:r>
        <w:rPr>
          <w:rStyle w:val="normaltextrun"/>
          <w:rFonts w:ascii="Calibri" w:hAnsi="Calibri"/>
          <w:sz w:val="22"/>
          <w:szCs w:val="22"/>
        </w:rPr>
        <w:t>3 day</w:t>
      </w:r>
      <w:proofErr w:type="gramEnd"/>
      <w:r>
        <w:rPr>
          <w:rStyle w:val="normaltextrun"/>
          <w:rFonts w:ascii="Calibri" w:hAnsi="Calibri"/>
          <w:sz w:val="22"/>
          <w:szCs w:val="22"/>
        </w:rPr>
        <w:t xml:space="preserve"> course which provides young people aged 13 to 15 (</w:t>
      </w:r>
      <w:proofErr w:type="spellStart"/>
      <w:r>
        <w:rPr>
          <w:rStyle w:val="normaltextrun"/>
          <w:rFonts w:ascii="Calibri" w:hAnsi="Calibri"/>
          <w:sz w:val="22"/>
          <w:szCs w:val="22"/>
        </w:rPr>
        <w:t>Yr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9 &amp; 10) with an understanding of the amazing opportunities offered by </w:t>
      </w:r>
      <w:r>
        <w:rPr>
          <w:rStyle w:val="normaltextrun"/>
          <w:rFonts w:ascii="Calibri" w:hAnsi="Calibri"/>
          <w:b/>
          <w:bCs/>
          <w:sz w:val="22"/>
          <w:szCs w:val="22"/>
        </w:rPr>
        <w:t>STEM</w:t>
      </w:r>
      <w:r>
        <w:rPr>
          <w:rStyle w:val="normaltextrun"/>
          <w:rFonts w:ascii="Calibri" w:hAnsi="Calibri"/>
          <w:sz w:val="22"/>
          <w:szCs w:val="22"/>
        </w:rPr>
        <w:t xml:space="preserve"> based careers (Science, Technology, Engineering and Maths).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7A21454" w14:textId="77777777" w:rsidR="001F2A16" w:rsidRPr="00F20DFF" w:rsidRDefault="001F2A16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5FF2B673" w14:textId="3C3C5D23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The course allows your child to engage with </w:t>
      </w:r>
      <w:r w:rsidR="00E72A3E">
        <w:rPr>
          <w:rStyle w:val="normaltextrun"/>
          <w:rFonts w:ascii="Calibri" w:hAnsi="Calibri"/>
          <w:sz w:val="22"/>
          <w:szCs w:val="22"/>
        </w:rPr>
        <w:t>a local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college</w:t>
      </w:r>
      <w:r>
        <w:rPr>
          <w:rStyle w:val="normaltextrun"/>
          <w:rFonts w:ascii="Calibri" w:hAnsi="Calibri"/>
          <w:sz w:val="22"/>
          <w:szCs w:val="22"/>
        </w:rPr>
        <w:t xml:space="preserve">, a </w:t>
      </w:r>
      <w:r>
        <w:rPr>
          <w:rStyle w:val="normaltextrun"/>
          <w:rFonts w:ascii="Calibri" w:hAnsi="Calibri"/>
          <w:b/>
          <w:bCs/>
          <w:sz w:val="22"/>
          <w:szCs w:val="22"/>
        </w:rPr>
        <w:t>university</w:t>
      </w:r>
      <w:r>
        <w:rPr>
          <w:rStyle w:val="normaltextrun"/>
          <w:rFonts w:ascii="Calibri" w:hAnsi="Calibri"/>
          <w:sz w:val="22"/>
          <w:szCs w:val="22"/>
        </w:rPr>
        <w:t xml:space="preserve"> and a 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company </w:t>
      </w:r>
      <w:r>
        <w:rPr>
          <w:rStyle w:val="normaltextrun"/>
          <w:rFonts w:ascii="Calibri" w:hAnsi="Calibri"/>
          <w:sz w:val="22"/>
          <w:szCs w:val="22"/>
        </w:rPr>
        <w:t>who have put together an interesting agenda to showcase STEM courses, apprenticeships, degrees and careers, giving your child the best chance to make informed decisions and to meet role models.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D4E551B" w14:textId="77777777" w:rsidR="00263C68" w:rsidRPr="00F20DFF" w:rsidRDefault="00263C68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4123EC43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8"/>
          <w:szCs w:val="8"/>
          <w:lang w:val="en-US"/>
        </w:rPr>
        <w:t> </w:t>
      </w:r>
    </w:p>
    <w:p w14:paraId="1A2B9F22" w14:textId="7F10C9A8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1: </w:t>
      </w:r>
      <w:r w:rsidR="0040156D">
        <w:rPr>
          <w:rStyle w:val="Hyperlink"/>
          <w:rFonts w:ascii="Calibri" w:hAnsi="Calibri"/>
          <w:sz w:val="22"/>
          <w:szCs w:val="22"/>
        </w:rPr>
        <w:t xml:space="preserve"> </w:t>
      </w:r>
      <w:hyperlink r:id="rId13" w:history="1">
        <w:r w:rsidR="008E2788" w:rsidRPr="009703A4">
          <w:rPr>
            <w:rStyle w:val="Hyperlink"/>
            <w:rFonts w:ascii="Calibri" w:hAnsi="Calibri"/>
            <w:sz w:val="22"/>
            <w:szCs w:val="22"/>
          </w:rPr>
          <w:t>Telford College</w:t>
        </w:r>
      </w:hyperlink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34234B">
        <w:rPr>
          <w:rStyle w:val="normaltextrun"/>
          <w:rFonts w:ascii="Calibri" w:hAnsi="Calibri"/>
          <w:b/>
          <w:bCs/>
          <w:sz w:val="22"/>
          <w:szCs w:val="22"/>
        </w:rPr>
        <w:t>–</w:t>
      </w: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E741B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2</w:t>
      </w:r>
      <w:r w:rsidR="00E0749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9th</w:t>
      </w:r>
      <w:r w:rsidR="00E741B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October 2019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16849832" w14:textId="3193A3F6" w:rsidR="00263C68" w:rsidRDefault="00EA404B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2: </w:t>
      </w:r>
      <w:r w:rsidR="00E0749E">
        <w:rPr>
          <w:rStyle w:val="Hyperlink"/>
          <w:rFonts w:ascii="Calibri" w:hAnsi="Calibri"/>
          <w:bCs/>
          <w:sz w:val="22"/>
          <w:szCs w:val="22"/>
        </w:rPr>
        <w:t xml:space="preserve">University </w:t>
      </w:r>
      <w:hyperlink r:id="rId14" w:history="1">
        <w:r w:rsidR="00E0749E" w:rsidRPr="00E0749E">
          <w:rPr>
            <w:rStyle w:val="Hyperlink"/>
            <w:rFonts w:ascii="Calibri" w:hAnsi="Calibri"/>
            <w:bCs/>
            <w:sz w:val="22"/>
            <w:szCs w:val="22"/>
          </w:rPr>
          <w:t>of</w:t>
        </w:r>
      </w:hyperlink>
      <w:r w:rsidR="00E0749E">
        <w:rPr>
          <w:rStyle w:val="Hyperlink"/>
          <w:rFonts w:ascii="Calibri" w:hAnsi="Calibri"/>
          <w:bCs/>
          <w:sz w:val="22"/>
          <w:szCs w:val="22"/>
        </w:rPr>
        <w:t xml:space="preserve"> Wolverhampton</w:t>
      </w:r>
      <w:r w:rsidR="0034234B">
        <w:rPr>
          <w:rStyle w:val="normaltextrun"/>
          <w:rFonts w:ascii="Calibri" w:hAnsi="Calibri"/>
          <w:b/>
          <w:bCs/>
          <w:sz w:val="22"/>
          <w:szCs w:val="22"/>
        </w:rPr>
        <w:t>–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E741B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3</w:t>
      </w:r>
      <w:r w:rsidR="00E0749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0th</w:t>
      </w:r>
      <w:r w:rsidR="00E741B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October 2019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7CF7C85" w14:textId="10585900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Day 3</w:t>
      </w:r>
      <w:r w:rsidR="00756EF2">
        <w:rPr>
          <w:rStyle w:val="normaltextrun"/>
          <w:rFonts w:ascii="Calibri" w:hAnsi="Calibri"/>
          <w:b/>
          <w:bCs/>
          <w:sz w:val="22"/>
          <w:szCs w:val="22"/>
        </w:rPr>
        <w:t>:</w:t>
      </w:r>
      <w:r w:rsidR="00E0749E">
        <w:t xml:space="preserve"> </w:t>
      </w:r>
      <w:hyperlink r:id="rId15" w:history="1">
        <w:proofErr w:type="spellStart"/>
        <w:r w:rsidR="00E0749E" w:rsidRPr="00E0749E">
          <w:rPr>
            <w:rStyle w:val="Hyperlink"/>
          </w:rPr>
          <w:t>Avara</w:t>
        </w:r>
        <w:proofErr w:type="spellEnd"/>
        <w:r w:rsidR="00E0749E" w:rsidRPr="00E0749E">
          <w:rPr>
            <w:rStyle w:val="Hyperlink"/>
          </w:rPr>
          <w:t xml:space="preserve"> Foods</w:t>
        </w:r>
      </w:hyperlink>
      <w:r w:rsidR="00F20DFF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EA404B">
        <w:rPr>
          <w:rStyle w:val="normaltextrun"/>
          <w:rFonts w:ascii="Calibri" w:hAnsi="Calibri"/>
          <w:b/>
          <w:bCs/>
          <w:sz w:val="22"/>
          <w:szCs w:val="22"/>
        </w:rPr>
        <w:t>-</w:t>
      </w:r>
      <w:r w:rsidR="00B643E0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E0749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1st</w:t>
      </w:r>
      <w:r w:rsidR="00E741B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625DF3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November</w:t>
      </w:r>
      <w:r w:rsidR="00E741BE"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 2019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DE8E9A8" w14:textId="77777777" w:rsidR="00263C68" w:rsidRDefault="00263C68" w:rsidP="00263C6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8"/>
          <w:szCs w:val="8"/>
          <w:lang w:val="en-US"/>
        </w:rPr>
        <w:t> </w:t>
      </w:r>
    </w:p>
    <w:p w14:paraId="1B58CF3D" w14:textId="77777777" w:rsidR="004002E6" w:rsidRPr="00F20DFF" w:rsidRDefault="004002E6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12"/>
          <w:szCs w:val="12"/>
        </w:rPr>
      </w:pPr>
    </w:p>
    <w:p w14:paraId="39131EB8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Benefits include: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2D8E3E3B" w14:textId="77777777" w:rsidR="000251FA" w:rsidRPr="00F20DFF" w:rsidRDefault="000251FA" w:rsidP="00263C68">
      <w:pPr>
        <w:pStyle w:val="paragraph"/>
        <w:textAlignment w:val="baseline"/>
        <w:rPr>
          <w:sz w:val="12"/>
          <w:szCs w:val="12"/>
          <w:lang w:val="en-US"/>
        </w:rPr>
      </w:pPr>
    </w:p>
    <w:p w14:paraId="44F6188D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Engages all students no matter their academic level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3018BF20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Practical taster sessions of STEM courses at College and University helping with decision making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406909AA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Visualisation of future STEM career opportunities and how to access them through apprenticeship &amp; graduate schemes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18A48CD6" w14:textId="77777777" w:rsidR="00263C68" w:rsidRDefault="00263C68" w:rsidP="000251FA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 xml:space="preserve">Gaining a bronze industry-led accreditation from </w:t>
      </w:r>
      <w:hyperlink r:id="rId16" w:tgtFrame="_blank" w:history="1">
        <w:r>
          <w:rPr>
            <w:rStyle w:val="normaltextrun"/>
            <w:rFonts w:ascii="Calibri" w:hAnsi="Calibri"/>
            <w:color w:val="0000FF"/>
            <w:sz w:val="22"/>
            <w:szCs w:val="22"/>
            <w:u w:val="single"/>
          </w:rPr>
          <w:t>Industrial Cadets </w:t>
        </w:r>
      </w:hyperlink>
      <w:r>
        <w:rPr>
          <w:rStyle w:val="normaltextrun"/>
          <w:rFonts w:ascii="Calibri" w:hAnsi="Calibri"/>
          <w:sz w:val="22"/>
          <w:szCs w:val="22"/>
        </w:rPr>
        <w:t xml:space="preserve"> (Inspired by HRH The Prince of Wales)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BBBAB8E" w14:textId="5930CF44" w:rsidR="00263C68" w:rsidRDefault="000251FA" w:rsidP="000251FA">
      <w:pPr>
        <w:pStyle w:val="paragraph"/>
        <w:numPr>
          <w:ilvl w:val="0"/>
          <w:numId w:val="2"/>
        </w:numPr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sz w:val="22"/>
          <w:szCs w:val="22"/>
        </w:rPr>
        <w:t>Meet r</w:t>
      </w:r>
      <w:r w:rsidR="00263C68">
        <w:rPr>
          <w:rStyle w:val="normaltextrun"/>
          <w:rFonts w:ascii="Calibri" w:hAnsi="Calibri"/>
          <w:sz w:val="22"/>
          <w:szCs w:val="22"/>
        </w:rPr>
        <w:t>ole models</w:t>
      </w:r>
      <w:r w:rsidR="00263C68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9B1612B" w14:textId="77777777" w:rsidR="00263C68" w:rsidRDefault="00263C68" w:rsidP="00263C68">
      <w:pPr>
        <w:pStyle w:val="paragraph"/>
        <w:textAlignment w:val="baseline"/>
        <w:rPr>
          <w:rFonts w:ascii="Calibri" w:hAnsi="Calibri"/>
          <w:sz w:val="22"/>
          <w:szCs w:val="22"/>
          <w:lang w:val="en-US"/>
        </w:rPr>
      </w:pPr>
    </w:p>
    <w:p w14:paraId="4A64B356" w14:textId="2B750C37" w:rsidR="00FB244E" w:rsidRPr="007906CC" w:rsidRDefault="00263C68" w:rsidP="00263C68">
      <w:pPr>
        <w:pStyle w:val="paragraph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 xml:space="preserve">Course fee, bursaries &amp; other support: </w:t>
      </w:r>
      <w:r>
        <w:rPr>
          <w:rStyle w:val="normaltextrun"/>
          <w:rFonts w:ascii="Calibri" w:hAnsi="Calibri"/>
          <w:sz w:val="22"/>
          <w:szCs w:val="22"/>
        </w:rPr>
        <w:t xml:space="preserve">The course costs </w:t>
      </w:r>
      <w:r w:rsidR="00BB4A5A">
        <w:rPr>
          <w:rStyle w:val="normaltextrun"/>
          <w:rFonts w:ascii="Calibri" w:hAnsi="Calibri"/>
          <w:b/>
          <w:bCs/>
          <w:sz w:val="22"/>
          <w:szCs w:val="22"/>
        </w:rPr>
        <w:t>£13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5 </w:t>
      </w:r>
      <w:r>
        <w:rPr>
          <w:rStyle w:val="normaltextrun"/>
          <w:rFonts w:ascii="Calibri" w:hAnsi="Calibri"/>
          <w:sz w:val="22"/>
          <w:szCs w:val="22"/>
        </w:rPr>
        <w:t>for all 3 days including the Industrial Cadets accreditation fee.</w:t>
      </w:r>
      <w:r w:rsidR="00FB244E">
        <w:rPr>
          <w:rStyle w:val="normaltextrun"/>
          <w:rFonts w:ascii="Calibri" w:hAnsi="Calibri"/>
          <w:sz w:val="22"/>
          <w:szCs w:val="22"/>
        </w:rPr>
        <w:t xml:space="preserve"> No payment is required until the place has been offered</w:t>
      </w:r>
      <w:r w:rsidR="00C55E79">
        <w:rPr>
          <w:rStyle w:val="normaltextrun"/>
          <w:rFonts w:ascii="Calibri" w:hAnsi="Calibri"/>
          <w:sz w:val="22"/>
          <w:szCs w:val="22"/>
        </w:rPr>
        <w:t>.</w:t>
      </w:r>
    </w:p>
    <w:p w14:paraId="54E98EC1" w14:textId="0E0C956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9227F9">
        <w:rPr>
          <w:rStyle w:val="normaltextrun"/>
          <w:rFonts w:ascii="Calibri" w:hAnsi="Calibri"/>
          <w:b/>
          <w:sz w:val="22"/>
          <w:szCs w:val="22"/>
        </w:rPr>
        <w:t xml:space="preserve">Pupil Premium </w:t>
      </w:r>
      <w:r w:rsidR="00BB4A5A" w:rsidRPr="009227F9">
        <w:rPr>
          <w:rStyle w:val="normaltextrun"/>
          <w:rFonts w:ascii="Calibri" w:hAnsi="Calibri"/>
          <w:b/>
          <w:sz w:val="22"/>
          <w:szCs w:val="22"/>
        </w:rPr>
        <w:t xml:space="preserve">(free school meal) </w:t>
      </w:r>
      <w:r w:rsidRPr="009227F9">
        <w:rPr>
          <w:rStyle w:val="normaltextrun"/>
          <w:rFonts w:ascii="Calibri" w:hAnsi="Calibri"/>
          <w:b/>
          <w:sz w:val="22"/>
          <w:szCs w:val="22"/>
        </w:rPr>
        <w:t>students</w:t>
      </w:r>
      <w:r>
        <w:rPr>
          <w:rStyle w:val="normaltextrun"/>
          <w:rFonts w:ascii="Calibri" w:hAnsi="Calibri"/>
          <w:sz w:val="22"/>
          <w:szCs w:val="22"/>
        </w:rPr>
        <w:t xml:space="preserve"> should speak to their teachers for any </w:t>
      </w:r>
      <w:r w:rsidR="004002E6">
        <w:rPr>
          <w:rStyle w:val="spellingerror"/>
          <w:rFonts w:ascii="Calibri" w:hAnsi="Calibri"/>
          <w:sz w:val="22"/>
          <w:szCs w:val="22"/>
        </w:rPr>
        <w:t>opportunities</w:t>
      </w:r>
      <w:r>
        <w:rPr>
          <w:rStyle w:val="normaltextrun"/>
          <w:rFonts w:ascii="Calibri" w:hAnsi="Calibri"/>
          <w:sz w:val="22"/>
          <w:szCs w:val="22"/>
        </w:rPr>
        <w:t xml:space="preserve"> for school </w:t>
      </w:r>
      <w:r w:rsidR="00E0749E">
        <w:rPr>
          <w:rStyle w:val="normaltextrun"/>
          <w:rFonts w:ascii="Calibri" w:hAnsi="Calibri"/>
          <w:sz w:val="22"/>
          <w:szCs w:val="22"/>
        </w:rPr>
        <w:t>support.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  <w:bookmarkStart w:id="0" w:name="_GoBack"/>
      <w:bookmarkEnd w:id="0"/>
    </w:p>
    <w:p w14:paraId="6E442584" w14:textId="4E9BE241" w:rsidR="004C2B49" w:rsidRDefault="0040156D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*</w:t>
      </w:r>
      <w:r w:rsidR="004C2B49" w:rsidRPr="009227F9">
        <w:rPr>
          <w:rStyle w:val="eop"/>
          <w:rFonts w:ascii="Calibri" w:hAnsi="Calibri"/>
          <w:b/>
          <w:sz w:val="22"/>
          <w:szCs w:val="22"/>
          <w:lang w:val="en-US"/>
        </w:rPr>
        <w:t>Bursary places</w:t>
      </w:r>
      <w:r w:rsidR="004C2B49">
        <w:rPr>
          <w:rStyle w:val="eop"/>
          <w:rFonts w:ascii="Calibri" w:hAnsi="Calibri"/>
          <w:sz w:val="22"/>
          <w:szCs w:val="22"/>
          <w:lang w:val="en-US"/>
        </w:rPr>
        <w:t xml:space="preserve"> may be available for this course, to check your entitlement please </w:t>
      </w:r>
      <w:r w:rsidR="00E0749E">
        <w:rPr>
          <w:rStyle w:val="eop"/>
          <w:rFonts w:ascii="Calibri" w:hAnsi="Calibri"/>
          <w:sz w:val="22"/>
          <w:szCs w:val="22"/>
          <w:lang w:val="en-US"/>
        </w:rPr>
        <w:t xml:space="preserve">see the website under </w:t>
      </w:r>
      <w:hyperlink r:id="rId17" w:history="1">
        <w:r w:rsidR="00E0749E" w:rsidRPr="00E0749E">
          <w:rPr>
            <w:rStyle w:val="Hyperlink"/>
            <w:rFonts w:ascii="Calibri" w:hAnsi="Calibri"/>
            <w:sz w:val="22"/>
            <w:szCs w:val="22"/>
            <w:lang w:val="en-US"/>
          </w:rPr>
          <w:t>FAQs</w:t>
        </w:r>
      </w:hyperlink>
      <w:r w:rsidR="009227F9">
        <w:rPr>
          <w:rStyle w:val="eop"/>
          <w:rFonts w:ascii="Calibri" w:hAnsi="Calibri"/>
          <w:sz w:val="22"/>
          <w:szCs w:val="22"/>
          <w:lang w:val="en-US"/>
        </w:rPr>
        <w:t xml:space="preserve"> </w:t>
      </w:r>
      <w:r w:rsidR="00E0749E">
        <w:rPr>
          <w:rStyle w:val="eop"/>
          <w:rFonts w:ascii="Calibri" w:hAnsi="Calibri"/>
          <w:sz w:val="22"/>
          <w:szCs w:val="22"/>
          <w:lang w:val="en-US"/>
        </w:rPr>
        <w:t>then tick the relevant box on the application form to be considered.</w:t>
      </w:r>
    </w:p>
    <w:p w14:paraId="11246478" w14:textId="03805B3B" w:rsidR="004C2B49" w:rsidRDefault="004C2B49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</w:p>
    <w:p w14:paraId="38148E57" w14:textId="77777777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For More Information Contact EDT:</w:t>
      </w:r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hyperlink r:id="rId18" w:tgtFrame="_blank" w:history="1">
        <w:r>
          <w:rPr>
            <w:rStyle w:val="normaltextrun"/>
            <w:rFonts w:ascii="Calibri" w:hAnsi="Calibri"/>
            <w:b/>
            <w:bCs/>
            <w:color w:val="0000FF"/>
            <w:sz w:val="22"/>
            <w:szCs w:val="22"/>
            <w:u w:val="single"/>
          </w:rPr>
          <w:t>routesintostem@etrust.org.uk</w:t>
        </w:r>
      </w:hyperlink>
      <w:r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/>
          <w:sz w:val="22"/>
          <w:szCs w:val="22"/>
        </w:rPr>
        <w:t>or 01707 386 151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07A566F1" w14:textId="77777777" w:rsidR="00263C68" w:rsidRDefault="00263C68" w:rsidP="00263C68">
      <w:pPr>
        <w:pStyle w:val="paragraph"/>
        <w:textAlignment w:val="baseline"/>
        <w:rPr>
          <w:lang w:val="en-US"/>
        </w:rPr>
      </w:pPr>
    </w:p>
    <w:p w14:paraId="6F6ADC07" w14:textId="24FDE238" w:rsidR="00263C68" w:rsidRDefault="00263C68" w:rsidP="00263C68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normaltextrun"/>
          <w:rFonts w:ascii="Calibri" w:hAnsi="Calibri"/>
          <w:b/>
          <w:bCs/>
          <w:color w:val="0070C0"/>
          <w:sz w:val="22"/>
          <w:szCs w:val="22"/>
        </w:rPr>
        <w:t>Lunch &amp; Travel Arrangements:</w:t>
      </w:r>
      <w:r>
        <w:rPr>
          <w:rStyle w:val="normaltextrun"/>
          <w:rFonts w:ascii="Calibri" w:hAnsi="Calibri"/>
          <w:sz w:val="22"/>
          <w:szCs w:val="22"/>
        </w:rPr>
        <w:t xml:space="preserve"> Students are responsible for their own travel; we encourage car sharing to fit around your work schedules. </w:t>
      </w:r>
      <w:r w:rsidR="00FB244E" w:rsidRPr="00FB244E">
        <w:rPr>
          <w:rStyle w:val="normaltextrun"/>
          <w:rFonts w:ascii="Calibri" w:hAnsi="Calibri"/>
          <w:sz w:val="22"/>
        </w:rPr>
        <w:t xml:space="preserve">Lunch is sometimes provided for the course and this will be confirmed along with </w:t>
      </w:r>
      <w:r w:rsidR="00E0749E">
        <w:rPr>
          <w:rStyle w:val="normaltextrun"/>
          <w:rFonts w:ascii="Calibri" w:hAnsi="Calibri"/>
          <w:sz w:val="22"/>
        </w:rPr>
        <w:t>the fine</w:t>
      </w:r>
      <w:r w:rsidR="00FB244E" w:rsidRPr="00FB244E">
        <w:rPr>
          <w:rStyle w:val="normaltextrun"/>
          <w:rFonts w:ascii="Calibri" w:hAnsi="Calibri"/>
          <w:sz w:val="22"/>
        </w:rPr>
        <w:t xml:space="preserve"> details in the Course Joining Instructions</w:t>
      </w:r>
      <w:r w:rsidR="00E0749E">
        <w:rPr>
          <w:rStyle w:val="normaltextrun"/>
          <w:rFonts w:ascii="Calibri" w:hAnsi="Calibri"/>
          <w:sz w:val="22"/>
        </w:rPr>
        <w:t xml:space="preserve"> that will be circulated a week prior to the course starting</w:t>
      </w:r>
      <w:r w:rsidR="00FB244E">
        <w:rPr>
          <w:rStyle w:val="normaltextrun"/>
          <w:rFonts w:ascii="Calibri" w:hAnsi="Calibri"/>
          <w:sz w:val="20"/>
          <w:szCs w:val="22"/>
        </w:rPr>
        <w:t>.</w:t>
      </w:r>
    </w:p>
    <w:p w14:paraId="7187E663" w14:textId="77777777" w:rsidR="00263C68" w:rsidRDefault="00263C68" w:rsidP="00263C68">
      <w:pPr>
        <w:pStyle w:val="paragraph"/>
        <w:textAlignment w:val="baseline"/>
        <w:rPr>
          <w:lang w:val="en-US"/>
        </w:rPr>
      </w:pPr>
    </w:p>
    <w:p w14:paraId="059E48E6" w14:textId="4ADA1D27" w:rsidR="00263C68" w:rsidRPr="004C2B49" w:rsidRDefault="00263C68" w:rsidP="00263C68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263C68">
        <w:rPr>
          <w:rStyle w:val="normaltextrun"/>
          <w:rFonts w:ascii="Calibri" w:hAnsi="Calibri"/>
          <w:b/>
          <w:bCs/>
          <w:color w:val="0070C0"/>
          <w:sz w:val="36"/>
          <w:szCs w:val="36"/>
        </w:rPr>
        <w:t xml:space="preserve">Apply Online: </w:t>
      </w:r>
      <w:hyperlink r:id="rId19" w:history="1">
        <w:r w:rsidR="005264B0">
          <w:rPr>
            <w:rStyle w:val="Hyperlink"/>
          </w:rPr>
          <w:t>https://membersarea.etrust.org.uk/content/routes-stem-student-online-application</w:t>
        </w:r>
      </w:hyperlink>
      <w:r w:rsidR="000251FA">
        <w:t xml:space="preserve"> </w:t>
      </w:r>
    </w:p>
    <w:p w14:paraId="245F4672" w14:textId="77777777" w:rsidR="00D63729" w:rsidRDefault="00D63729"/>
    <w:sectPr w:rsidR="00D63729" w:rsidSect="00D63729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BE56" w14:textId="77777777" w:rsidR="00546ABB" w:rsidRDefault="00546ABB" w:rsidP="00756EF2">
      <w:pPr>
        <w:spacing w:after="0" w:line="240" w:lineRule="auto"/>
      </w:pPr>
      <w:r>
        <w:separator/>
      </w:r>
    </w:p>
  </w:endnote>
  <w:endnote w:type="continuationSeparator" w:id="0">
    <w:p w14:paraId="617FDBC0" w14:textId="77777777" w:rsidR="00546ABB" w:rsidRDefault="00546ABB" w:rsidP="0075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F78B" w14:textId="77777777" w:rsidR="00546ABB" w:rsidRDefault="00546ABB" w:rsidP="00756EF2">
      <w:pPr>
        <w:spacing w:after="0" w:line="240" w:lineRule="auto"/>
      </w:pPr>
      <w:r>
        <w:separator/>
      </w:r>
    </w:p>
  </w:footnote>
  <w:footnote w:type="continuationSeparator" w:id="0">
    <w:p w14:paraId="1F255754" w14:textId="77777777" w:rsidR="00546ABB" w:rsidRDefault="00546ABB" w:rsidP="0075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DCC8" w14:textId="2BF932DB" w:rsidR="00756EF2" w:rsidRDefault="00756EF2">
    <w:pPr>
      <w:pStyle w:val="Header"/>
    </w:pPr>
    <w:r w:rsidRPr="00DD6965">
      <w:rPr>
        <w:rStyle w:val="normaltextrun"/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1220C092" wp14:editId="00592242">
          <wp:simplePos x="0" y="0"/>
          <wp:positionH relativeFrom="column">
            <wp:posOffset>5113020</wp:posOffset>
          </wp:positionH>
          <wp:positionV relativeFrom="paragraph">
            <wp:posOffset>-236855</wp:posOffset>
          </wp:positionV>
          <wp:extent cx="1370965" cy="403860"/>
          <wp:effectExtent l="19050" t="0" r="4445" b="0"/>
          <wp:wrapThrough wrapText="bothSides">
            <wp:wrapPolygon edited="0">
              <wp:start x="-301" y="0"/>
              <wp:lineTo x="-301" y="20250"/>
              <wp:lineTo x="21670" y="20250"/>
              <wp:lineTo x="21670" y="0"/>
              <wp:lineTo x="-301" y="0"/>
            </wp:wrapPolygon>
          </wp:wrapThrough>
          <wp:docPr id="1" name="Picture 1" descr="EDT_incIT_no_strap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T_incIT_no_strap_vert.jpg"/>
                  <pic:cNvPicPr/>
                </pic:nvPicPr>
                <pic:blipFill>
                  <a:blip r:embed="rId1" cstate="print"/>
                  <a:srcRect b="26471"/>
                  <a:stretch>
                    <a:fillRect/>
                  </a:stretch>
                </pic:blipFill>
                <pic:spPr>
                  <a:xfrm>
                    <a:off x="0" y="0"/>
                    <a:ext cx="137096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F18D4"/>
    <w:multiLevelType w:val="hybridMultilevel"/>
    <w:tmpl w:val="4704C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20302"/>
    <w:multiLevelType w:val="multilevel"/>
    <w:tmpl w:val="3DF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68"/>
    <w:rsid w:val="000251FA"/>
    <w:rsid w:val="00075575"/>
    <w:rsid w:val="00081189"/>
    <w:rsid w:val="00085681"/>
    <w:rsid w:val="00092232"/>
    <w:rsid w:val="0015645A"/>
    <w:rsid w:val="00160D7F"/>
    <w:rsid w:val="001B7884"/>
    <w:rsid w:val="001F2A16"/>
    <w:rsid w:val="00263C68"/>
    <w:rsid w:val="002961CF"/>
    <w:rsid w:val="002B5B4E"/>
    <w:rsid w:val="002F236F"/>
    <w:rsid w:val="0032396C"/>
    <w:rsid w:val="0033412B"/>
    <w:rsid w:val="0034234B"/>
    <w:rsid w:val="003D42C9"/>
    <w:rsid w:val="003E1AC9"/>
    <w:rsid w:val="003E3BFF"/>
    <w:rsid w:val="003F13E7"/>
    <w:rsid w:val="004002E6"/>
    <w:rsid w:val="0040156D"/>
    <w:rsid w:val="0042014D"/>
    <w:rsid w:val="004C2B49"/>
    <w:rsid w:val="005264B0"/>
    <w:rsid w:val="00546ABB"/>
    <w:rsid w:val="005846F4"/>
    <w:rsid w:val="00590DD6"/>
    <w:rsid w:val="005E30B8"/>
    <w:rsid w:val="006142C4"/>
    <w:rsid w:val="00625DF3"/>
    <w:rsid w:val="00695E14"/>
    <w:rsid w:val="006A58D9"/>
    <w:rsid w:val="006D5BCD"/>
    <w:rsid w:val="00756EF2"/>
    <w:rsid w:val="007606AA"/>
    <w:rsid w:val="007906CC"/>
    <w:rsid w:val="007935E7"/>
    <w:rsid w:val="007A411C"/>
    <w:rsid w:val="0080208C"/>
    <w:rsid w:val="008231F8"/>
    <w:rsid w:val="008318F9"/>
    <w:rsid w:val="00843FC9"/>
    <w:rsid w:val="008A740A"/>
    <w:rsid w:val="008E2788"/>
    <w:rsid w:val="00906DE8"/>
    <w:rsid w:val="009227F9"/>
    <w:rsid w:val="00965E3B"/>
    <w:rsid w:val="009703A4"/>
    <w:rsid w:val="00997312"/>
    <w:rsid w:val="009B21C2"/>
    <w:rsid w:val="00A848F9"/>
    <w:rsid w:val="00AE274B"/>
    <w:rsid w:val="00AE4AEF"/>
    <w:rsid w:val="00B06132"/>
    <w:rsid w:val="00B52BDC"/>
    <w:rsid w:val="00B57711"/>
    <w:rsid w:val="00B643E0"/>
    <w:rsid w:val="00BB4A5A"/>
    <w:rsid w:val="00BC2ECD"/>
    <w:rsid w:val="00BE673B"/>
    <w:rsid w:val="00C55E79"/>
    <w:rsid w:val="00C95F47"/>
    <w:rsid w:val="00CD63C5"/>
    <w:rsid w:val="00CE550D"/>
    <w:rsid w:val="00D01FFC"/>
    <w:rsid w:val="00D63729"/>
    <w:rsid w:val="00DD6965"/>
    <w:rsid w:val="00DE06FF"/>
    <w:rsid w:val="00E0749E"/>
    <w:rsid w:val="00E14816"/>
    <w:rsid w:val="00E70F2E"/>
    <w:rsid w:val="00E72A3E"/>
    <w:rsid w:val="00E741BE"/>
    <w:rsid w:val="00EA404B"/>
    <w:rsid w:val="00EC5F09"/>
    <w:rsid w:val="00F20776"/>
    <w:rsid w:val="00F20DFF"/>
    <w:rsid w:val="00F37DB9"/>
    <w:rsid w:val="00F567DF"/>
    <w:rsid w:val="00F86EAB"/>
    <w:rsid w:val="00FA7081"/>
    <w:rsid w:val="00F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134E"/>
  <w15:docId w15:val="{2B4D0BEE-6CFD-4272-ADA1-763F64E3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63C68"/>
  </w:style>
  <w:style w:type="character" w:customStyle="1" w:styleId="normaltextrun">
    <w:name w:val="normaltextrun"/>
    <w:basedOn w:val="DefaultParagraphFont"/>
    <w:rsid w:val="00263C68"/>
  </w:style>
  <w:style w:type="character" w:customStyle="1" w:styleId="eop">
    <w:name w:val="eop"/>
    <w:basedOn w:val="DefaultParagraphFont"/>
    <w:rsid w:val="00263C68"/>
  </w:style>
  <w:style w:type="paragraph" w:styleId="CommentText">
    <w:name w:val="annotation text"/>
    <w:basedOn w:val="Normal"/>
    <w:link w:val="CommentTextChar"/>
    <w:uiPriority w:val="99"/>
    <w:unhideWhenUsed/>
    <w:rsid w:val="00DD696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96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6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7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F2"/>
  </w:style>
  <w:style w:type="paragraph" w:styleId="Footer">
    <w:name w:val="footer"/>
    <w:basedOn w:val="Normal"/>
    <w:link w:val="FooterChar"/>
    <w:uiPriority w:val="99"/>
    <w:unhideWhenUsed/>
    <w:rsid w:val="0075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F2"/>
  </w:style>
  <w:style w:type="character" w:styleId="FollowedHyperlink">
    <w:name w:val="FollowedHyperlink"/>
    <w:basedOn w:val="DefaultParagraphFont"/>
    <w:uiPriority w:val="99"/>
    <w:semiHidden/>
    <w:unhideWhenUsed/>
    <w:rsid w:val="00B64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19190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4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3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67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1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99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55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33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96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66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7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21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1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7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89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56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84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lfordcollege.ac.uk/" TargetMode="External"/><Relationship Id="rId18" Type="http://schemas.openxmlformats.org/officeDocument/2006/relationships/hyperlink" Target="mailto:routesintostem@etrust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bit.ly/2n1KzYo" TargetMode="External"/><Relationship Id="rId17" Type="http://schemas.openxmlformats.org/officeDocument/2006/relationships/hyperlink" Target="https://www.etrust.org.uk/routes-app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dustrialcadets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trust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varafoods.co.uk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membersarea.etrust.org.uk/content/routes-stem-student-online-appl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lv.ac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8D30872EF524D90EA9A6A6555514F" ma:contentTypeVersion="8" ma:contentTypeDescription="Create a new document." ma:contentTypeScope="" ma:versionID="d63e63351a5d9b71932688f1ad26f4b9">
  <xsd:schema xmlns:xsd="http://www.w3.org/2001/XMLSchema" xmlns:xs="http://www.w3.org/2001/XMLSchema" xmlns:p="http://schemas.microsoft.com/office/2006/metadata/properties" xmlns:ns2="f5479cb1-47ba-474e-a662-d3b7f7ac7ef1" targetNamespace="http://schemas.microsoft.com/office/2006/metadata/properties" ma:root="true" ma:fieldsID="40d275bb81bb66d13292c556e3e8eb59" ns2:_="">
    <xsd:import namespace="f5479cb1-47ba-474e-a662-d3b7f7ac7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79cb1-47ba-474e-a662-d3b7f7ac7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52F6B-A242-4404-80F9-A18482FC8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451D2-AE23-4D67-B404-17364C86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79cb1-47ba-474e-a662-d3b7f7ac7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BF743-60FA-4CBC-B03F-97709CD970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479cb1-47ba-474e-a662-d3b7f7ac7e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s.ross</dc:creator>
  <cp:lastModifiedBy>Amy Adamthwaite</cp:lastModifiedBy>
  <cp:revision>4</cp:revision>
  <cp:lastPrinted>2018-09-04T09:28:00Z</cp:lastPrinted>
  <dcterms:created xsi:type="dcterms:W3CDTF">2019-07-17T07:09:00Z</dcterms:created>
  <dcterms:modified xsi:type="dcterms:W3CDTF">2019-09-09T10:00:00Z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0x0101003718D30872EF524D90EA9A6A6555514F</vt:lpwstr>
  </property>
</Properties>
</file>